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79CCA0F6" w:rsidR="00F422D3" w:rsidRDefault="00F422D3" w:rsidP="00B42F40">
      <w:pPr>
        <w:pStyle w:val="Titul2"/>
      </w:pPr>
      <w:r>
        <w:t>Název zakázky: „</w:t>
      </w:r>
      <w:r w:rsidR="008C5CF6" w:rsidRPr="008C5CF6">
        <w:rPr>
          <w:rFonts w:ascii="Verdana" w:eastAsia="Calibri" w:hAnsi="Verdana"/>
          <w:szCs w:val="28"/>
        </w:rPr>
        <w:t>Oprava mostních objektů na trati Havlíčkův Brod - Pardubice</w:t>
      </w:r>
      <w:r>
        <w:t>“</w:t>
      </w:r>
      <w:r w:rsidR="00485CE8">
        <w:t xml:space="preserve"> </w:t>
      </w:r>
    </w:p>
    <w:p w14:paraId="20A3A544" w14:textId="77777777" w:rsidR="005D530E" w:rsidRPr="00B42F40" w:rsidRDefault="005D530E" w:rsidP="005D530E">
      <w:pPr>
        <w:pStyle w:val="Nadpisbezsl1-2"/>
        <w:tabs>
          <w:tab w:val="left" w:pos="5385"/>
        </w:tabs>
      </w:pPr>
      <w:r w:rsidRPr="00B42F40">
        <w:t>Smluvní strany:</w:t>
      </w:r>
      <w:r>
        <w:t xml:space="preserve"> </w:t>
      </w:r>
    </w:p>
    <w:p w14:paraId="4107DF98" w14:textId="77777777" w:rsidR="005D530E" w:rsidRPr="00F422D3" w:rsidRDefault="005D530E" w:rsidP="005D530E">
      <w:pPr>
        <w:pStyle w:val="Textbezodsazen"/>
        <w:spacing w:after="0"/>
        <w:rPr>
          <w:b/>
        </w:rPr>
      </w:pPr>
      <w:r w:rsidRPr="00F422D3">
        <w:rPr>
          <w:b/>
        </w:rPr>
        <w:t xml:space="preserve">Správa </w:t>
      </w:r>
      <w:r>
        <w:rPr>
          <w:b/>
        </w:rPr>
        <w:t>železnic</w:t>
      </w:r>
      <w:r w:rsidRPr="00F422D3">
        <w:rPr>
          <w:b/>
        </w:rPr>
        <w:t>, státní organizace</w:t>
      </w:r>
      <w:r>
        <w:rPr>
          <w:b/>
        </w:rPr>
        <w:t xml:space="preserve"> </w:t>
      </w:r>
      <w:bookmarkStart w:id="0" w:name="_GoBack"/>
      <w:bookmarkEnd w:id="0"/>
    </w:p>
    <w:p w14:paraId="6619A568" w14:textId="77777777" w:rsidR="005D530E" w:rsidRDefault="005D530E" w:rsidP="005D530E">
      <w:pPr>
        <w:pStyle w:val="Textbezodsazen"/>
        <w:spacing w:after="0"/>
      </w:pPr>
      <w:r>
        <w:t xml:space="preserve">se sídlem: Praha 1 - Nové Město, Dlážděná 1003/7, PSČ 11000 </w:t>
      </w:r>
    </w:p>
    <w:p w14:paraId="00EB62CC" w14:textId="77777777" w:rsidR="005D530E" w:rsidRDefault="005D530E" w:rsidP="005D530E">
      <w:pPr>
        <w:pStyle w:val="Textbezodsazen"/>
        <w:spacing w:after="0"/>
      </w:pPr>
      <w:r>
        <w:t>IČO: 709 94 234 DIČ: CZ70994234</w:t>
      </w:r>
    </w:p>
    <w:p w14:paraId="6139E1AE" w14:textId="77777777" w:rsidR="005D530E" w:rsidRDefault="005D530E" w:rsidP="005D530E">
      <w:pPr>
        <w:pStyle w:val="Textbezodsazen"/>
        <w:spacing w:after="0"/>
      </w:pPr>
      <w:r>
        <w:t>zapsaná v obchodním rejstříku vedeném Městským soudem v Praze,</w:t>
      </w:r>
    </w:p>
    <w:p w14:paraId="0493CB8C" w14:textId="77777777" w:rsidR="005D530E" w:rsidRDefault="005D530E" w:rsidP="005D530E">
      <w:pPr>
        <w:pStyle w:val="Textbezodsazen"/>
        <w:spacing w:after="0"/>
      </w:pPr>
      <w:r>
        <w:t>spisová značka A 48384</w:t>
      </w:r>
    </w:p>
    <w:p w14:paraId="34F4780D" w14:textId="77777777" w:rsidR="005D530E" w:rsidRDefault="005D530E" w:rsidP="005D530E">
      <w:pPr>
        <w:pStyle w:val="Textbezodsazen"/>
        <w:spacing w:after="240"/>
      </w:pPr>
      <w:r>
        <w:t xml:space="preserve">zastoupena: </w:t>
      </w:r>
      <w:r w:rsidRPr="00363AC0">
        <w:t>Ing. Liborem Tkáčem,</w:t>
      </w:r>
      <w:r>
        <w:t xml:space="preserve"> MBA, </w:t>
      </w:r>
      <w:r w:rsidRPr="00363AC0">
        <w:t>ředitelem Oblastního ředitelství Brno</w:t>
      </w:r>
    </w:p>
    <w:p w14:paraId="21AE5B6C" w14:textId="77777777" w:rsidR="005D530E" w:rsidRPr="00B42F40" w:rsidRDefault="005D530E" w:rsidP="005D530E">
      <w:pPr>
        <w:pStyle w:val="Textbezodsazen"/>
        <w:spacing w:after="0"/>
        <w:rPr>
          <w:rStyle w:val="Zdraznnjemn"/>
          <w:b/>
          <w:iCs w:val="0"/>
          <w:color w:val="auto"/>
        </w:rPr>
      </w:pPr>
      <w:r w:rsidRPr="00B42F40">
        <w:rPr>
          <w:rStyle w:val="Zdraznnjemn"/>
          <w:b/>
          <w:iCs w:val="0"/>
          <w:color w:val="auto"/>
        </w:rPr>
        <w:t xml:space="preserve">Korespondenční adresa: </w:t>
      </w:r>
    </w:p>
    <w:p w14:paraId="38F609C3" w14:textId="77777777" w:rsidR="005D530E" w:rsidRDefault="005D530E" w:rsidP="005D530E">
      <w:pPr>
        <w:pStyle w:val="Textbezodsazen"/>
        <w:spacing w:after="0"/>
      </w:pPr>
      <w:r>
        <w:t>Správa železnic, státní organizace</w:t>
      </w:r>
    </w:p>
    <w:p w14:paraId="51E15B46" w14:textId="77777777" w:rsidR="005D530E" w:rsidRDefault="005D530E" w:rsidP="005D530E">
      <w:pPr>
        <w:pStyle w:val="Textbezodsazen"/>
        <w:spacing w:after="0"/>
      </w:pPr>
      <w:r w:rsidRPr="00DF5663">
        <w:t>Oblastní ředitelství Brno</w:t>
      </w:r>
      <w:r w:rsidRPr="005A6B21">
        <w:rPr>
          <w:highlight w:val="green"/>
        </w:rPr>
        <w:t xml:space="preserve"> </w:t>
      </w:r>
    </w:p>
    <w:p w14:paraId="4D7779AD" w14:textId="77777777" w:rsidR="005D530E" w:rsidRDefault="005D530E" w:rsidP="005D530E">
      <w:pPr>
        <w:pStyle w:val="Textbezodsazen"/>
        <w:rPr>
          <w:lang w:val="en-US"/>
        </w:rPr>
      </w:pPr>
      <w:proofErr w:type="spellStart"/>
      <w:r w:rsidRPr="00DF5663">
        <w:rPr>
          <w:lang w:val="en-US"/>
        </w:rPr>
        <w:t>Kounicova</w:t>
      </w:r>
      <w:proofErr w:type="spellEnd"/>
      <w:r w:rsidRPr="00DF5663">
        <w:rPr>
          <w:lang w:val="en-US"/>
        </w:rPr>
        <w:t xml:space="preserve"> 26, 611 43 Brno</w:t>
      </w:r>
    </w:p>
    <w:p w14:paraId="7B83B53D" w14:textId="77777777" w:rsidR="005D530E" w:rsidRPr="00061719" w:rsidRDefault="005D530E" w:rsidP="005D530E">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06CCEBBC" w14:textId="77777777" w:rsidR="005D530E" w:rsidRDefault="00867FD5" w:rsidP="005D530E">
      <w:pPr>
        <w:pStyle w:val="Textbezodsazen"/>
        <w:spacing w:after="0" w:line="240" w:lineRule="auto"/>
        <w:rPr>
          <w:rStyle w:val="Hypertextovodkaz"/>
          <w:rFonts w:ascii="Verdana" w:hAnsi="Verdana" w:cstheme="minorHAnsi"/>
          <w:noProof w:val="0"/>
        </w:rPr>
      </w:pPr>
      <w:hyperlink r:id="rId11" w:history="1">
        <w:r w:rsidR="005D530E" w:rsidRPr="005F58CA">
          <w:rPr>
            <w:rStyle w:val="Hypertextovodkaz"/>
            <w:rFonts w:ascii="Verdana" w:hAnsi="Verdana" w:cstheme="minorHAnsi"/>
            <w:noProof w:val="0"/>
          </w:rPr>
          <w:t xml:space="preserve">epodatelnaorbno@spravazeleznic.cz </w:t>
        </w:r>
      </w:hyperlink>
    </w:p>
    <w:p w14:paraId="7E7C4776" w14:textId="77777777" w:rsidR="005D530E" w:rsidRDefault="005D530E" w:rsidP="005D530E">
      <w:pPr>
        <w:pStyle w:val="Textbezodsazen"/>
        <w:spacing w:after="0" w:line="240" w:lineRule="auto"/>
      </w:pPr>
    </w:p>
    <w:p w14:paraId="00CE749B" w14:textId="77777777" w:rsidR="005D530E" w:rsidRDefault="005D530E" w:rsidP="005D530E">
      <w:pPr>
        <w:pStyle w:val="Textbezodsazen"/>
        <w:spacing w:after="0" w:line="240" w:lineRule="auto"/>
      </w:pPr>
      <w:r>
        <w:t>Adresa pro doručování daňových dokladů v elektronické podobě:</w:t>
      </w:r>
    </w:p>
    <w:p w14:paraId="0B5BFFCE" w14:textId="77777777" w:rsidR="005D530E" w:rsidRDefault="00867FD5" w:rsidP="005D530E">
      <w:pPr>
        <w:pStyle w:val="Textbezodsazen"/>
        <w:spacing w:after="0" w:line="240" w:lineRule="auto"/>
      </w:pPr>
      <w:hyperlink r:id="rId12" w:history="1">
        <w:r w:rsidR="005D530E" w:rsidRPr="00707C7E">
          <w:rPr>
            <w:rStyle w:val="Hypertextovodkaz"/>
            <w:noProof w:val="0"/>
          </w:rPr>
          <w:t>ePodatelnaCFU@spravazeleznic.cz</w:t>
        </w:r>
      </w:hyperlink>
      <w:r w:rsidR="005D530E">
        <w:t xml:space="preserve"> </w:t>
      </w:r>
    </w:p>
    <w:p w14:paraId="63713CBB" w14:textId="77777777" w:rsidR="005D530E" w:rsidRDefault="005D530E" w:rsidP="005D530E">
      <w:pPr>
        <w:pStyle w:val="Textbezodsazen"/>
        <w:spacing w:after="0" w:line="240" w:lineRule="auto"/>
      </w:pPr>
    </w:p>
    <w:p w14:paraId="0A33AE70" w14:textId="77777777" w:rsidR="005D530E" w:rsidRDefault="005D530E" w:rsidP="005D530E">
      <w:pPr>
        <w:pStyle w:val="Textbezodsazen"/>
        <w:spacing w:after="0" w:line="240" w:lineRule="auto"/>
      </w:pPr>
      <w:r>
        <w:t>Korespondenční adresa pro doručování daňových dokladů:</w:t>
      </w:r>
    </w:p>
    <w:p w14:paraId="7BB7A80B" w14:textId="77777777" w:rsidR="005D530E" w:rsidRDefault="005D530E" w:rsidP="005D530E">
      <w:pPr>
        <w:pStyle w:val="Textbezodsazen"/>
        <w:spacing w:after="0" w:line="240" w:lineRule="auto"/>
      </w:pPr>
      <w:r>
        <w:t xml:space="preserve">Správa železnic, státní organizace, </w:t>
      </w:r>
    </w:p>
    <w:p w14:paraId="4FB6B863" w14:textId="77777777" w:rsidR="005D530E" w:rsidRDefault="005D530E" w:rsidP="005D530E">
      <w:pPr>
        <w:pStyle w:val="Textbezodsazen"/>
        <w:spacing w:after="0" w:line="240" w:lineRule="auto"/>
      </w:pPr>
      <w:r>
        <w:t>Centrální finanční účtárna Čechy</w:t>
      </w:r>
    </w:p>
    <w:p w14:paraId="2FCC9AB0" w14:textId="77777777" w:rsidR="005D530E" w:rsidRPr="00D32554" w:rsidRDefault="005D530E" w:rsidP="005D530E">
      <w:pPr>
        <w:pStyle w:val="Textbezodsazen"/>
        <w:spacing w:line="240" w:lineRule="auto"/>
      </w:pPr>
      <w:r>
        <w:t xml:space="preserve">Náměstí Jana </w:t>
      </w:r>
      <w:proofErr w:type="spellStart"/>
      <w:r>
        <w:t>Pernera</w:t>
      </w:r>
      <w:proofErr w:type="spellEnd"/>
      <w:r>
        <w:t xml:space="preserve"> 217, 530 02 Pardubice</w:t>
      </w:r>
    </w:p>
    <w:p w14:paraId="57571AEB" w14:textId="77777777" w:rsidR="005D530E" w:rsidRDefault="005D530E" w:rsidP="005D530E">
      <w:pPr>
        <w:pStyle w:val="Textbezodsazen"/>
      </w:pPr>
      <w:r>
        <w:t>(</w:t>
      </w:r>
      <w:r w:rsidRPr="00B42F40">
        <w:t>dále</w:t>
      </w:r>
      <w:r>
        <w:t xml:space="preserve"> jen „</w:t>
      </w:r>
      <w:r w:rsidRPr="00F422D3">
        <w:rPr>
          <w:b/>
        </w:rPr>
        <w:t>Objednatel</w:t>
      </w:r>
      <w:r>
        <w:t>“)</w:t>
      </w:r>
    </w:p>
    <w:p w14:paraId="43B08010" w14:textId="77777777" w:rsidR="005D530E" w:rsidRDefault="005D530E" w:rsidP="005D530E">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32C6BE13" w:rsidR="00F24489" w:rsidRDefault="00F24489" w:rsidP="00FA0BC4">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proofErr w:type="gramStart"/>
      <w:r w:rsidR="00FA0BC4">
        <w:t>01.02.2023</w:t>
      </w:r>
      <w:proofErr w:type="gramEnd"/>
      <w:r w:rsidR="00FA0BC4">
        <w:t xml:space="preserve"> </w:t>
      </w:r>
      <w:r w:rsidRPr="00F97DBD">
        <w:t xml:space="preserve">pod </w:t>
      </w:r>
      <w:r w:rsidRPr="00F24489">
        <w:t>evidenčním</w:t>
      </w:r>
      <w:r w:rsidRPr="00F97DBD">
        <w:t xml:space="preserve"> číslem</w:t>
      </w:r>
      <w:r w:rsidR="00FA0BC4">
        <w:t xml:space="preserve"> </w:t>
      </w:r>
      <w:r w:rsidR="00FA0BC4" w:rsidRPr="00FA0BC4">
        <w:t>63923007</w:t>
      </w:r>
      <w:r w:rsidRPr="00F97DBD">
        <w:t xml:space="preserve"> </w:t>
      </w:r>
      <w:r w:rsidR="005D530E">
        <w:t xml:space="preserve"> </w:t>
      </w:r>
      <w:r w:rsidRPr="00F97DBD">
        <w:t xml:space="preserve">svůj úmysl zadat </w:t>
      </w:r>
      <w:r>
        <w:t xml:space="preserve">ve výběrovém řízení </w:t>
      </w:r>
      <w:r w:rsidRPr="00F97DBD">
        <w:t xml:space="preserve">veřejnou zakázku s názvem </w:t>
      </w:r>
      <w:r w:rsidRPr="003F35F3">
        <w:rPr>
          <w:b/>
        </w:rPr>
        <w:t>„</w:t>
      </w:r>
      <w:r w:rsidR="008C5CF6" w:rsidRPr="008C5CF6">
        <w:rPr>
          <w:rFonts w:ascii="Verdana" w:eastAsia="Calibri" w:hAnsi="Verdana"/>
          <w:b/>
        </w:rPr>
        <w:t>Oprava mostních objektů na trati Havlíčkův Brod - Pardubice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D877731" w14:textId="062C4E2F" w:rsidR="00F24489" w:rsidRDefault="00F24489" w:rsidP="00F24489">
      <w:pPr>
        <w:pStyle w:val="Textbezslovn"/>
      </w:pPr>
      <w:r w:rsidRPr="00A20C73">
        <w:t>Rozpis Ceny Díla dle jednotlivých položek je uveden v Příloze č. 4 této Smlouvy.</w:t>
      </w:r>
    </w:p>
    <w:p w14:paraId="60F479FA"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8F64D3" w:rsidRDefault="00F24489" w:rsidP="00F24489">
      <w:pPr>
        <w:pStyle w:val="Text1-1"/>
      </w:pPr>
      <w:r w:rsidRPr="008F64D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F64D3">
        <w:rPr>
          <w:rStyle w:val="OdstavecsmlouvyChar"/>
          <w:rFonts w:eastAsiaTheme="minorHAnsi"/>
        </w:rPr>
        <w:t xml:space="preserve"> </w:t>
      </w:r>
      <w:r w:rsidRPr="008F64D3">
        <w:t xml:space="preserve">režim přenesení daňové povinnosti dle </w:t>
      </w:r>
      <w:proofErr w:type="spellStart"/>
      <w:r w:rsidRPr="008F64D3">
        <w:t>ust</w:t>
      </w:r>
      <w:proofErr w:type="spellEnd"/>
      <w:r w:rsidRPr="008F64D3">
        <w:t xml:space="preserve">. § 92a, zákona č. 235/2004 Sb., o dani z přidané hodnoty, ve znění pozdějších předpisů (dále jen „zákona o DPH“), osobou povinnou k dani dle </w:t>
      </w:r>
      <w:proofErr w:type="spellStart"/>
      <w:r w:rsidRPr="008F64D3">
        <w:t>ust</w:t>
      </w:r>
      <w:proofErr w:type="spellEnd"/>
      <w:r w:rsidRPr="008F64D3">
        <w:t xml:space="preserve">. § 5 odst. 1 zákona o DPH, neboť přijatá plnění použije pro svou ekonomickou činnost, a je tedy osobou povinnou přiznat a zaplatit DPH dle </w:t>
      </w:r>
      <w:proofErr w:type="spellStart"/>
      <w:r w:rsidRPr="008F64D3">
        <w:t>ust</w:t>
      </w:r>
      <w:proofErr w:type="spellEnd"/>
      <w:r w:rsidRPr="008F64D3">
        <w:t>. § 92a odst. 1 zákona o DPH.</w:t>
      </w:r>
    </w:p>
    <w:p w14:paraId="59448E2D" w14:textId="77777777" w:rsidR="00F24489" w:rsidRPr="008F64D3" w:rsidRDefault="00F24489" w:rsidP="00F24489">
      <w:pPr>
        <w:pStyle w:val="Text1-1"/>
      </w:pPr>
      <w:r w:rsidRPr="008F64D3">
        <w:t>Smluvní strany se dohodly, že stane-li se Zhotovitel nespolehlivým plátcem, ve smyslu</w:t>
      </w:r>
      <w:r w:rsidR="00D41CEF" w:rsidRPr="008F64D3">
        <w:t xml:space="preserve"> </w:t>
      </w:r>
      <w:proofErr w:type="spellStart"/>
      <w:r w:rsidRPr="008F64D3">
        <w:t>ust</w:t>
      </w:r>
      <w:proofErr w:type="spellEnd"/>
      <w:r w:rsidRPr="008F64D3">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Pr="008F64D3" w:rsidRDefault="00F24489" w:rsidP="00D1366C">
      <w:pPr>
        <w:pStyle w:val="Text1-1"/>
      </w:pPr>
      <w:r w:rsidRPr="008F64D3">
        <w:t>Zhotovitel se v souladu se svou nabídkou zavazuje dokončit a předat Objednateli Dílo nebo jeho jednotlivé části v termínech uvedených v harmonogramu obsaženém v </w:t>
      </w:r>
      <w:hyperlink w:anchor="ListAnnex04" w:history="1">
        <w:r w:rsidRPr="008F64D3">
          <w:rPr>
            <w:rStyle w:val="Hypertextovodkaz"/>
            <w:rFonts w:cs="Calibri"/>
            <w:color w:val="auto"/>
          </w:rPr>
          <w:t>Příloze č. 5</w:t>
        </w:r>
      </w:hyperlink>
      <w:r w:rsidRPr="008F64D3">
        <w:t xml:space="preserve"> této Smlouvy (dále jen „</w:t>
      </w:r>
      <w:r w:rsidRPr="008F64D3">
        <w:rPr>
          <w:b/>
          <w:bCs/>
        </w:rPr>
        <w:t>Harmonogram postupu prací</w:t>
      </w:r>
      <w:r w:rsidRPr="008F64D3">
        <w:t>“), který je rozdělen dle jednotlivých stavebních objektů, provozních souborů či jiných částí plnění, přičemž zásadními termíny Harmonogramu postupu prací jsou následující:</w:t>
      </w:r>
    </w:p>
    <w:p w14:paraId="01ECBC46" w14:textId="77777777" w:rsidR="00F24489" w:rsidRPr="008F64D3" w:rsidRDefault="00F24489" w:rsidP="00F24489">
      <w:pPr>
        <w:pStyle w:val="Textbezslovn"/>
        <w:rPr>
          <w:b/>
        </w:rPr>
      </w:pPr>
      <w:r w:rsidRPr="008F64D3">
        <w:rPr>
          <w:b/>
        </w:rPr>
        <w:t xml:space="preserve">Zahájení stavebních prací: dnem předání Staveniště dle odst. 4.1.1 Přílohy </w:t>
      </w:r>
      <w:proofErr w:type="gramStart"/>
      <w:r w:rsidRPr="008F64D3">
        <w:rPr>
          <w:b/>
        </w:rPr>
        <w:t>č.2 b) Smlouvy</w:t>
      </w:r>
      <w:proofErr w:type="gramEnd"/>
      <w:r w:rsidRPr="008F64D3">
        <w:rPr>
          <w:b/>
        </w:rPr>
        <w:t>.</w:t>
      </w:r>
    </w:p>
    <w:p w14:paraId="71FF7E2D" w14:textId="6F224C73" w:rsidR="00F24489" w:rsidRPr="008F64D3" w:rsidRDefault="00F24489" w:rsidP="00F24489">
      <w:pPr>
        <w:pStyle w:val="Textbezslovn"/>
        <w:rPr>
          <w:b/>
        </w:rPr>
      </w:pPr>
      <w:r w:rsidRPr="008F64D3">
        <w:rPr>
          <w:b/>
        </w:rPr>
        <w:t xml:space="preserve">Celková lhůta pro dokončení Díla činí celkem </w:t>
      </w:r>
      <w:r w:rsidR="008C5CF6">
        <w:rPr>
          <w:b/>
        </w:rPr>
        <w:t>8</w:t>
      </w:r>
      <w:r w:rsidR="00CC05F5" w:rsidRPr="008F64D3">
        <w:rPr>
          <w:b/>
        </w:rPr>
        <w:t xml:space="preserve"> měsíc</w:t>
      </w:r>
      <w:r w:rsidR="008F64D3" w:rsidRPr="008F64D3">
        <w:rPr>
          <w:b/>
        </w:rPr>
        <w:t>ů</w:t>
      </w:r>
      <w:r w:rsidRPr="008F64D3">
        <w:rPr>
          <w:b/>
        </w:rPr>
        <w:t xml:space="preserve"> ode Dne zahájení stavebních prací (dokladem prokazujícím, že Zhotovitel dokončil celé Dílo, je Předávací protokol dle odst. 10.4 Obchodních podmínek).</w:t>
      </w:r>
    </w:p>
    <w:p w14:paraId="71987FC1" w14:textId="160F5CBC" w:rsidR="00F24489" w:rsidRDefault="00F24489" w:rsidP="00F24489">
      <w:pPr>
        <w:pStyle w:val="Textbezslovn"/>
      </w:pPr>
      <w:r w:rsidRPr="008F64D3">
        <w:t xml:space="preserve">Lhůta pro dokončení stavebních prací činí celkem </w:t>
      </w:r>
      <w:r w:rsidR="008C5CF6" w:rsidRPr="008C5CF6">
        <w:rPr>
          <w:b/>
        </w:rPr>
        <w:t>8</w:t>
      </w:r>
      <w:r w:rsidR="00CC05F5" w:rsidRPr="008F64D3">
        <w:rPr>
          <w:b/>
        </w:rPr>
        <w:t xml:space="preserve"> měsíc</w:t>
      </w:r>
      <w:r w:rsidR="008F64D3" w:rsidRPr="008F64D3">
        <w:rPr>
          <w:b/>
        </w:rPr>
        <w:t>ů</w:t>
      </w:r>
      <w:r w:rsidRPr="008F64D3">
        <w:t xml:space="preserve"> ode dne zahájení stavebních prací (dokladem prokazujícím, že Zhotovitel dokončil stavební práce a předal Objednateli veškerá plnění připadající na tuto část Díla, je poslední Zápis o předání a převzetí Díla).</w:t>
      </w:r>
      <w:r w:rsidRPr="00F97DBD">
        <w:t xml:space="preserve">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081D2F9" w14:textId="18C80E3B" w:rsidR="00F24489" w:rsidRDefault="00054DDD" w:rsidP="00C33B2C">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r w:rsidR="00F24489">
        <w:t xml:space="preserve">. </w:t>
      </w:r>
    </w:p>
    <w:p w14:paraId="2F875042" w14:textId="602D0930" w:rsidR="00F24489" w:rsidRPr="00AE50B2" w:rsidRDefault="00F24489" w:rsidP="00F24489">
      <w:pPr>
        <w:pStyle w:val="Text1-1"/>
      </w:pPr>
      <w:r w:rsidRPr="00AE50B2">
        <w:t>Zhotovitel se zavazuje zajistit realizaci prací na Díle tak, aby v případě nepřetržitých výluk trvajících více než 36 hodin probíhala realizace prací na Díle minimálně 16 hodin denně včetně sobot a nedělí.</w:t>
      </w:r>
    </w:p>
    <w:p w14:paraId="6175BF65" w14:textId="77777777" w:rsidR="00054DDD" w:rsidRDefault="00054DDD" w:rsidP="00054DDD">
      <w:pPr>
        <w:pStyle w:val="Nadpis1-1"/>
        <w:numPr>
          <w:ilvl w:val="0"/>
          <w:numId w:val="9"/>
        </w:numPr>
      </w:pPr>
      <w:r w:rsidRPr="00214C3E">
        <w:t>ZÁRUKY, DALŠÍ USTANOVENÍ A ODLIŠNÁ USTANOVENÍ OD OBCHODNÍCH PODMÍNEK</w:t>
      </w:r>
    </w:p>
    <w:p w14:paraId="7D3C7DCC" w14:textId="77777777" w:rsidR="00054DDD" w:rsidRPr="001D0C5F" w:rsidRDefault="00054DDD" w:rsidP="00054DDD">
      <w:pPr>
        <w:pStyle w:val="Text1-1"/>
        <w:numPr>
          <w:ilvl w:val="1"/>
          <w:numId w:val="9"/>
        </w:numPr>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w:t>
      </w:r>
      <w:r w:rsidRPr="001D0C5F">
        <w:t>tedy nepoužije.</w:t>
      </w:r>
    </w:p>
    <w:p w14:paraId="14B301D5" w14:textId="77777777" w:rsidR="00054DDD" w:rsidRPr="001D0C5F" w:rsidRDefault="00054DDD" w:rsidP="00054DDD">
      <w:pPr>
        <w:pStyle w:val="Text1-1"/>
        <w:numPr>
          <w:ilvl w:val="1"/>
          <w:numId w:val="9"/>
        </w:numPr>
        <w:rPr>
          <w:strike/>
        </w:rPr>
      </w:pPr>
      <w:r w:rsidRPr="001D0C5F">
        <w:t>Zhotovitel může požádat o výluku nad rámec výluk uvedených v nabídce Zhotovitele. Může se</w:t>
      </w:r>
      <w:r w:rsidRPr="001D0C5F">
        <w:rPr>
          <w:rStyle w:val="OdstavecsmlouvyChar"/>
          <w:rFonts w:eastAsiaTheme="minorHAnsi"/>
        </w:rPr>
        <w:t xml:space="preserve"> </w:t>
      </w:r>
      <w:r w:rsidRPr="001D0C5F">
        <w:t>jednat buď o výluku dodatečnou, která je blíže specifikovaná, včetně úhrady za ni a s ní související, v odst. 3.15 a v odst. 3.17 Obchodních podmínek, nebo o výluku překročenou, která je blíže specifikovaná, včetně úhrady za ni a s ní související, v odst. 3.16 a v odst. 3.17 Obchodních podmínek</w:t>
      </w:r>
    </w:p>
    <w:p w14:paraId="325A12A2" w14:textId="77777777" w:rsidR="00054DDD" w:rsidRDefault="00054DDD" w:rsidP="00054DDD">
      <w:pPr>
        <w:pStyle w:val="Text1-1"/>
        <w:numPr>
          <w:ilvl w:val="1"/>
          <w:numId w:val="9"/>
        </w:numPr>
      </w:pPr>
      <w:r w:rsidRPr="001D0C5F">
        <w:t>Objednatel si v souladu s § 105, odst. 2 zákona č. 134/2016</w:t>
      </w:r>
      <w:r w:rsidRPr="002032B6">
        <w:t xml:space="preserve">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4489AAEA" w14:textId="77777777" w:rsidR="00054DDD" w:rsidRPr="008E3804" w:rsidRDefault="00054DDD" w:rsidP="00054DDD">
      <w:pPr>
        <w:pStyle w:val="Text1-1"/>
        <w:numPr>
          <w:ilvl w:val="1"/>
          <w:numId w:val="9"/>
        </w:numPr>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06EB995" w14:textId="77777777" w:rsidR="00054DDD" w:rsidRPr="00C73390" w:rsidRDefault="00054DDD" w:rsidP="00054DDD">
      <w:pPr>
        <w:pStyle w:val="Text1-1"/>
        <w:numPr>
          <w:ilvl w:val="1"/>
          <w:numId w:val="9"/>
        </w:numPr>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Pr="00C73390">
        <w:t xml:space="preserve"> </w:t>
      </w:r>
    </w:p>
    <w:p w14:paraId="62D27C84" w14:textId="77777777" w:rsidR="00054DDD" w:rsidRPr="00B81DEE" w:rsidRDefault="00054DDD" w:rsidP="00054DDD">
      <w:pPr>
        <w:pStyle w:val="Text1-1"/>
        <w:numPr>
          <w:ilvl w:val="1"/>
          <w:numId w:val="9"/>
        </w:numPr>
        <w:rPr>
          <w:rFonts w:cs="Times New Roman"/>
        </w:rPr>
      </w:pPr>
      <w:r>
        <w:t>Splatnost faktury - daňového dokladu je třicet (30) dnů od doručení řádného daňového dokladu Objednateli. Ustanovení odst. 13.5 Obchodních podmínek se nepoužije.</w:t>
      </w:r>
    </w:p>
    <w:p w14:paraId="3FFFC9AA" w14:textId="77777777" w:rsidR="00054DDD" w:rsidRDefault="00054DDD" w:rsidP="00054DDD">
      <w:pPr>
        <w:pStyle w:val="Text1-1"/>
        <w:numPr>
          <w:ilvl w:val="1"/>
          <w:numId w:val="9"/>
        </w:numPr>
      </w:pPr>
      <w:r>
        <w:t xml:space="preserve">V bodě 2.14 Obchodních podmínek se lhůta upravuje </w:t>
      </w:r>
      <w:r w:rsidRPr="00D93874">
        <w:t>na pět (5)</w:t>
      </w:r>
      <w:r>
        <w:t xml:space="preserve"> dní. </w:t>
      </w:r>
    </w:p>
    <w:p w14:paraId="52E8664F" w14:textId="77777777" w:rsidR="00054DDD" w:rsidRDefault="00054DDD" w:rsidP="00054DDD">
      <w:pPr>
        <w:pStyle w:val="Text1-1"/>
        <w:numPr>
          <w:ilvl w:val="1"/>
          <w:numId w:val="9"/>
        </w:numPr>
      </w:pPr>
      <w:r>
        <w:t>V bodě 3.6.2 Obchodních podmínek se lhůta upravuje na sedm (7)dní.</w:t>
      </w:r>
    </w:p>
    <w:p w14:paraId="38A9BF97" w14:textId="77777777" w:rsidR="00054DDD" w:rsidRDefault="00054DDD" w:rsidP="00054DDD">
      <w:pPr>
        <w:pStyle w:val="Text1-1"/>
        <w:numPr>
          <w:ilvl w:val="1"/>
          <w:numId w:val="9"/>
        </w:numPr>
      </w:pPr>
      <w:r>
        <w:t xml:space="preserve">Bod 5.2 Obchodních podmínek se mění takto: </w:t>
      </w:r>
    </w:p>
    <w:p w14:paraId="6327C3FE" w14:textId="77777777" w:rsidR="00054DDD" w:rsidRPr="005A7872" w:rsidRDefault="00054DDD" w:rsidP="00054DDD">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t xml:space="preserve">doložit </w:t>
      </w:r>
      <w:r w:rsidRPr="005A7872">
        <w:t>tyto doklady nejpozději do dvou (2) pracovních dnů od žádosti Objednatele.</w:t>
      </w:r>
    </w:p>
    <w:p w14:paraId="0796D3B3" w14:textId="77777777" w:rsidR="00054DDD" w:rsidRDefault="00054DDD" w:rsidP="00054DDD">
      <w:pPr>
        <w:pStyle w:val="Text1-1"/>
        <w:numPr>
          <w:ilvl w:val="1"/>
          <w:numId w:val="9"/>
        </w:numPr>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0442722" w14:textId="77777777" w:rsidR="00054DDD" w:rsidRDefault="00054DDD" w:rsidP="00054DDD">
      <w:pPr>
        <w:pStyle w:val="Text1-1"/>
        <w:numPr>
          <w:ilvl w:val="1"/>
          <w:numId w:val="9"/>
        </w:numPr>
      </w:pPr>
      <w:r>
        <w:t>Bod 7.5.2 Obchodních podmínek se mění takto:</w:t>
      </w:r>
    </w:p>
    <w:p w14:paraId="119E2A88" w14:textId="77777777" w:rsidR="00054DDD" w:rsidRPr="001D0C5F" w:rsidRDefault="00054DDD" w:rsidP="00054DDD">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w:t>
      </w:r>
      <w:r w:rsidRPr="001D0C5F">
        <w:t>případě, že si Objednatel vyžádá předložení originálů nebo úředně ověřených kopií dokladů předložených dle tohoto bodu, je Zhotovitel povinen tyto doklady nejpozději do dvou (2) pracovních dnů od žádosti Objednatele.</w:t>
      </w:r>
    </w:p>
    <w:p w14:paraId="7BD25B73" w14:textId="77777777" w:rsidR="00054DDD" w:rsidRPr="001D0C5F" w:rsidRDefault="00054DDD" w:rsidP="00054DDD">
      <w:pPr>
        <w:pStyle w:val="Text1-1"/>
        <w:numPr>
          <w:ilvl w:val="1"/>
          <w:numId w:val="9"/>
        </w:numPr>
      </w:pPr>
      <w:r w:rsidRPr="001D0C5F">
        <w:t>V bodě 7.5.3 Obchodních podmínek se lhůta upravuje na pět (5) dní.</w:t>
      </w:r>
    </w:p>
    <w:p w14:paraId="500B45E2" w14:textId="77777777" w:rsidR="00054DDD" w:rsidRPr="001D0C5F" w:rsidRDefault="00054DDD" w:rsidP="00054DDD">
      <w:pPr>
        <w:pStyle w:val="Text1-1"/>
        <w:numPr>
          <w:ilvl w:val="1"/>
          <w:numId w:val="9"/>
        </w:numPr>
      </w:pPr>
      <w:r w:rsidRPr="001D0C5F">
        <w:t>Ustanovení bodu 9.2 až 9.5 a bodu 9.7. Obchodních podmínek, stejně jako související ustanovení týkající se přejímacích zkoušek, se nepoužijí.</w:t>
      </w:r>
    </w:p>
    <w:p w14:paraId="5B84D9B9" w14:textId="77777777" w:rsidR="00054DDD" w:rsidRPr="001D0C5F" w:rsidRDefault="00054DDD" w:rsidP="00054DDD">
      <w:pPr>
        <w:pStyle w:val="Text1-1"/>
        <w:numPr>
          <w:ilvl w:val="1"/>
          <w:numId w:val="9"/>
        </w:numPr>
      </w:pPr>
      <w:r w:rsidRPr="001D0C5F">
        <w:t>V bodě 11.3 Obchodních podmínek se lhůta upravuje na tři (3) dny.</w:t>
      </w:r>
    </w:p>
    <w:p w14:paraId="12A17A42" w14:textId="77777777" w:rsidR="00054DDD" w:rsidRPr="001D0C5F" w:rsidRDefault="00054DDD" w:rsidP="00054DDD">
      <w:pPr>
        <w:pStyle w:val="Text1-1"/>
        <w:numPr>
          <w:ilvl w:val="1"/>
          <w:numId w:val="9"/>
        </w:numPr>
      </w:pPr>
      <w:r w:rsidRPr="001D0C5F">
        <w:t>V bodě 11.4 Obchodních podmínek se lhůta upravuje na dva (2) dny.</w:t>
      </w:r>
    </w:p>
    <w:p w14:paraId="57DBE69B" w14:textId="77777777" w:rsidR="00054DDD" w:rsidRPr="001D0C5F" w:rsidRDefault="00054DDD" w:rsidP="00054DDD">
      <w:pPr>
        <w:pStyle w:val="Text1-1"/>
        <w:numPr>
          <w:ilvl w:val="1"/>
          <w:numId w:val="9"/>
        </w:numPr>
      </w:pPr>
      <w:r w:rsidRPr="001D0C5F">
        <w:t>V bodě 11.5 Obchodních podmínek se lhůta upravuje na tři (3) dny.</w:t>
      </w:r>
    </w:p>
    <w:p w14:paraId="2A2A9DBA" w14:textId="77777777" w:rsidR="00054DDD" w:rsidRPr="001D0C5F" w:rsidRDefault="00054DDD" w:rsidP="00054DDD">
      <w:pPr>
        <w:pStyle w:val="Text1-1"/>
        <w:numPr>
          <w:ilvl w:val="1"/>
          <w:numId w:val="9"/>
        </w:numPr>
      </w:pPr>
      <w:r w:rsidRPr="001D0C5F">
        <w:t>V bodě 11.6 Obchodních podmínek se lhůta upravuje na dva (2) dny.</w:t>
      </w:r>
    </w:p>
    <w:p w14:paraId="3FF1C51B" w14:textId="77777777" w:rsidR="00054DDD" w:rsidRPr="001D0C5F" w:rsidRDefault="00054DDD" w:rsidP="00054DDD">
      <w:pPr>
        <w:pStyle w:val="Text1-1"/>
        <w:numPr>
          <w:ilvl w:val="1"/>
          <w:numId w:val="9"/>
        </w:numPr>
      </w:pPr>
      <w:r w:rsidRPr="001D0C5F">
        <w:t xml:space="preserve">Bod 13.3. Obchodních podmínek se mění takto: </w:t>
      </w:r>
    </w:p>
    <w:p w14:paraId="39238329" w14:textId="77777777" w:rsidR="00054DDD" w:rsidRPr="00D93874" w:rsidRDefault="00054DDD" w:rsidP="00054DDD">
      <w:pPr>
        <w:spacing w:after="200" w:line="276" w:lineRule="auto"/>
        <w:ind w:firstLine="709"/>
        <w:jc w:val="both"/>
        <w:rPr>
          <w:rFonts w:ascii="Verdana" w:hAnsi="Verdana" w:cstheme="minorHAnsi"/>
        </w:rPr>
      </w:pPr>
      <w:r w:rsidRPr="001D0C5F">
        <w:rPr>
          <w:rFonts w:ascii="Verdana" w:hAnsi="Verdana" w:cstheme="minorHAnsi"/>
        </w:rPr>
        <w:t>Daňové doklady, vč. všech příloh, budou zasílány následovně</w:t>
      </w:r>
      <w:r w:rsidRPr="00D93874">
        <w:rPr>
          <w:rFonts w:ascii="Verdana" w:hAnsi="Verdana" w:cstheme="minorHAnsi"/>
        </w:rPr>
        <w:t>:</w:t>
      </w:r>
    </w:p>
    <w:p w14:paraId="226B9A62" w14:textId="77777777" w:rsidR="00054DDD" w:rsidRPr="00D93874" w:rsidRDefault="00054DDD" w:rsidP="00054DDD">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digitální podobě na e-mailovou adresu </w:t>
      </w:r>
      <w:hyperlink r:id="rId14" w:history="1">
        <w:r w:rsidRPr="00D93874">
          <w:rPr>
            <w:rStyle w:val="Hypertextovodkaz"/>
            <w:rFonts w:ascii="Verdana" w:hAnsi="Verdana" w:cstheme="minorHAnsi"/>
          </w:rPr>
          <w:t>ePodatelnaCFU@spravazeleznic.cz</w:t>
        </w:r>
      </w:hyperlink>
      <w:r w:rsidRPr="00D93874">
        <w:rPr>
          <w:rFonts w:ascii="Verdana" w:hAnsi="Verdana" w:cstheme="minorHAnsi"/>
        </w:rPr>
        <w:t>, nebo</w:t>
      </w:r>
    </w:p>
    <w:p w14:paraId="150E56F4" w14:textId="77777777" w:rsidR="00054DDD" w:rsidRPr="00D93874" w:rsidRDefault="00054DDD" w:rsidP="00054DDD">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digitální podobě do datové schránky s identifikátorem </w:t>
      </w:r>
      <w:proofErr w:type="spellStart"/>
      <w:r w:rsidRPr="00D93874">
        <w:rPr>
          <w:rFonts w:ascii="Verdana" w:hAnsi="Verdana" w:cstheme="minorHAnsi"/>
        </w:rPr>
        <w:t>Uccchjm</w:t>
      </w:r>
      <w:proofErr w:type="spellEnd"/>
      <w:r w:rsidRPr="00D93874">
        <w:rPr>
          <w:rFonts w:ascii="Verdana" w:hAnsi="Verdana" w:cstheme="minorHAnsi"/>
        </w:rPr>
        <w:t>, nebo</w:t>
      </w:r>
    </w:p>
    <w:p w14:paraId="622A8EB4" w14:textId="77777777" w:rsidR="00054DDD" w:rsidRPr="00D93874" w:rsidRDefault="00054DDD" w:rsidP="00054DDD">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listinné podobě na adresu Správa železnic, státní organizace, Centrální finanční účtárna Čechy, Náměstí Jana </w:t>
      </w:r>
      <w:proofErr w:type="spellStart"/>
      <w:r w:rsidRPr="00D93874">
        <w:rPr>
          <w:rFonts w:ascii="Verdana" w:hAnsi="Verdana" w:cstheme="minorHAnsi"/>
        </w:rPr>
        <w:t>Pernera</w:t>
      </w:r>
      <w:proofErr w:type="spellEnd"/>
      <w:r w:rsidRPr="00D93874">
        <w:rPr>
          <w:rFonts w:ascii="Verdana" w:hAnsi="Verdana" w:cstheme="minorHAnsi"/>
        </w:rPr>
        <w:t xml:space="preserve"> 217, 530 02 Pardubice. </w:t>
      </w:r>
    </w:p>
    <w:p w14:paraId="15B174D9" w14:textId="77777777" w:rsidR="00054DDD" w:rsidRDefault="00054DDD" w:rsidP="00054DDD">
      <w:pPr>
        <w:pStyle w:val="Textbezslovn"/>
      </w:pPr>
      <w:r w:rsidRPr="00D93874">
        <w:rPr>
          <w:rFonts w:ascii="Verdana" w:hAnsi="Verdana" w:cstheme="minorHAnsi"/>
        </w:rPr>
        <w:t>Objednatel upřednostňuje příjem těchto daňových dokladů v digitální podobě ve formátu PDF/A, ISO 19005, min. verze PDF/A-2b na výše uvedené emailové adrese.</w:t>
      </w:r>
    </w:p>
    <w:p w14:paraId="53DC5A0F" w14:textId="77777777" w:rsidR="00054DDD" w:rsidRDefault="00054DDD" w:rsidP="00054DDD">
      <w:pPr>
        <w:pStyle w:val="Text1-1"/>
        <w:numPr>
          <w:ilvl w:val="1"/>
          <w:numId w:val="9"/>
        </w:numPr>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4777D840" w14:textId="77777777" w:rsidR="00054DDD" w:rsidRPr="00B968E5" w:rsidRDefault="00054DDD" w:rsidP="00054DDD">
      <w:pPr>
        <w:pStyle w:val="Text1-1"/>
        <w:numPr>
          <w:ilvl w:val="1"/>
          <w:numId w:val="9"/>
        </w:numPr>
      </w:pPr>
      <w:r>
        <w:t>V bodech 14.8 a 15.3</w:t>
      </w:r>
      <w:r w:rsidRPr="00B968E5">
        <w:t xml:space="preserve"> Obchodních podmínek se text „dle odst. 5.6 Smlouvy“</w:t>
      </w:r>
      <w:r>
        <w:t xml:space="preserve"> nahrazuje textem „dle odst. 7.8</w:t>
      </w:r>
      <w:r w:rsidRPr="00B968E5">
        <w:t xml:space="preserve"> Smlouvy“.</w:t>
      </w:r>
    </w:p>
    <w:p w14:paraId="5BAFF12E" w14:textId="77777777" w:rsidR="00054DDD" w:rsidRDefault="00054DDD" w:rsidP="00054DDD">
      <w:pPr>
        <w:pStyle w:val="Text1-1"/>
        <w:numPr>
          <w:ilvl w:val="1"/>
          <w:numId w:val="9"/>
        </w:numPr>
      </w:pPr>
      <w:r>
        <w:t>V bodě 17.10 Obchodních podmínek se za text „… v Nabídce zhotovitele“ doplňuje text „případně Sborníku prací pro údržbu a opravy železniční infrastruktury v platném znění,“.</w:t>
      </w:r>
    </w:p>
    <w:p w14:paraId="07C45B10" w14:textId="77777777" w:rsidR="00054DDD" w:rsidRDefault="00054DDD" w:rsidP="00054DDD">
      <w:pPr>
        <w:pStyle w:val="Text1-1"/>
        <w:numPr>
          <w:ilvl w:val="1"/>
          <w:numId w:val="9"/>
        </w:numPr>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2E63721" w14:textId="77777777" w:rsidR="00054DDD" w:rsidRDefault="00054DDD" w:rsidP="00054DDD">
      <w:pPr>
        <w:pStyle w:val="Text1-1"/>
        <w:numPr>
          <w:ilvl w:val="1"/>
          <w:numId w:val="9"/>
        </w:numPr>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4DD96F3" w14:textId="77777777" w:rsidR="00054DDD" w:rsidRDefault="00054DDD" w:rsidP="00054DDD">
      <w:pPr>
        <w:pStyle w:val="Odstavec1-1a"/>
        <w:numPr>
          <w:ilvl w:val="0"/>
          <w:numId w:val="29"/>
        </w:numPr>
      </w:pPr>
      <w:r>
        <w:t>u pokut stanovených jako 0,1 % ceny nemůže výsledná částka pokuty za každý případ porušení povinnosti nebo za každý den započatý den prodlení činit méně než 10.000,- Kč</w:t>
      </w:r>
    </w:p>
    <w:p w14:paraId="63F4B753" w14:textId="77777777" w:rsidR="00054DDD" w:rsidRDefault="00054DDD" w:rsidP="00054DDD">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3E29DD32" w14:textId="77777777" w:rsidR="00054DDD" w:rsidRDefault="00054DDD" w:rsidP="00054DDD">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67178C2C" w14:textId="77777777" w:rsidR="00054DDD" w:rsidRPr="00023257" w:rsidRDefault="00054DDD" w:rsidP="00054DDD">
      <w:pPr>
        <w:pStyle w:val="Text1-1"/>
        <w:numPr>
          <w:ilvl w:val="1"/>
          <w:numId w:val="9"/>
        </w:numPr>
      </w:pPr>
      <w:r>
        <w:t xml:space="preserve">V bodě 20.12 Obchodních podmínek se za text „za každý započatý měsíc prodlení“ </w:t>
      </w:r>
      <w:r w:rsidRPr="00023257">
        <w:t>nahrazuje textem „za každý den prodlení“.</w:t>
      </w:r>
    </w:p>
    <w:p w14:paraId="0D6958FE" w14:textId="77777777" w:rsidR="00054DDD" w:rsidRPr="00023257" w:rsidRDefault="00054DDD" w:rsidP="00054DDD">
      <w:pPr>
        <w:pStyle w:val="Text1-1"/>
        <w:numPr>
          <w:ilvl w:val="1"/>
          <w:numId w:val="9"/>
        </w:numPr>
      </w:pPr>
      <w:r w:rsidRPr="00023257">
        <w:t>V bodě 20.21 Obchodních podmínek se text „</w:t>
      </w:r>
      <w:r w:rsidRPr="003B5A9F">
        <w:t xml:space="preserve">dle odst. 5.6 Smlouvy“ </w:t>
      </w:r>
      <w:r w:rsidRPr="00023257">
        <w:t>nahrazuje textem „</w:t>
      </w:r>
      <w:r w:rsidRPr="003B5A9F">
        <w:t>dle odst. 7.</w:t>
      </w:r>
      <w:r>
        <w:t>8</w:t>
      </w:r>
      <w:r w:rsidRPr="003B5A9F">
        <w:t xml:space="preserve"> Smlouvy</w:t>
      </w:r>
      <w:r w:rsidRPr="00023257">
        <w:t>“.</w:t>
      </w:r>
    </w:p>
    <w:p w14:paraId="1D87B60F" w14:textId="77777777" w:rsidR="00054DDD" w:rsidRPr="00023257" w:rsidRDefault="00054DDD" w:rsidP="00054DDD">
      <w:pPr>
        <w:pStyle w:val="Text1-1"/>
        <w:numPr>
          <w:ilvl w:val="1"/>
          <w:numId w:val="9"/>
        </w:numPr>
      </w:pPr>
      <w:r w:rsidRPr="00023257">
        <w:t>V bodě 21.1.1 a 21.1.2 Obchodních podmínek se lhůty upravují na čtrnáct (14) dní.</w:t>
      </w:r>
    </w:p>
    <w:p w14:paraId="7A60103F" w14:textId="77777777" w:rsidR="00054DDD" w:rsidRPr="00023257" w:rsidRDefault="00054DDD" w:rsidP="00054DDD">
      <w:pPr>
        <w:pStyle w:val="Text1-1"/>
        <w:numPr>
          <w:ilvl w:val="1"/>
          <w:numId w:val="9"/>
        </w:numPr>
      </w:pPr>
      <w:r w:rsidRPr="00023257">
        <w:t>V bodě 22.1.1 a 22.1.2 Obchodních podmínek se lhůty upravují na třicet (30) dní.</w:t>
      </w:r>
    </w:p>
    <w:p w14:paraId="525C46EF" w14:textId="77777777" w:rsidR="00054DDD" w:rsidRPr="00023257" w:rsidRDefault="00054DDD" w:rsidP="00054DDD">
      <w:pPr>
        <w:pStyle w:val="Text1-1"/>
        <w:numPr>
          <w:ilvl w:val="1"/>
          <w:numId w:val="9"/>
        </w:numPr>
      </w:pPr>
      <w:r w:rsidRPr="00023257">
        <w:t xml:space="preserve">V bodě </w:t>
      </w:r>
      <w:proofErr w:type="gramStart"/>
      <w:r w:rsidRPr="00023257">
        <w:t>21.1.13</w:t>
      </w:r>
      <w:proofErr w:type="gramEnd"/>
      <w:r w:rsidRPr="00023257">
        <w:t xml:space="preserve"> Obchodních podmínek se text „dle odst. 5.6 Smlouvy“ nahrazuje textem „</w:t>
      </w:r>
      <w:r w:rsidRPr="003B5A9F">
        <w:t>dle odst. 7.</w:t>
      </w:r>
      <w:r>
        <w:t>8</w:t>
      </w:r>
      <w:r w:rsidRPr="003B5A9F">
        <w:t xml:space="preserve"> Smlouvy</w:t>
      </w:r>
      <w:r w:rsidRPr="00023257">
        <w:t>“.</w:t>
      </w:r>
    </w:p>
    <w:p w14:paraId="391A1704" w14:textId="77777777" w:rsidR="00054DDD" w:rsidRPr="009A12BD" w:rsidRDefault="00054DDD" w:rsidP="00054DDD">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8F1C647" w14:textId="77777777" w:rsidR="00054DDD" w:rsidRPr="009A12BD" w:rsidRDefault="00054DDD" w:rsidP="00054DDD">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2E5052C2" w14:textId="77777777" w:rsidR="00054DDD" w:rsidRPr="009A12BD" w:rsidRDefault="00054DDD" w:rsidP="00054DDD">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A83A275" w14:textId="77777777" w:rsidR="00054DDD" w:rsidRPr="009A12BD" w:rsidRDefault="00054DDD" w:rsidP="00054DDD">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06FC555F" w14:textId="77777777" w:rsidR="00054DDD" w:rsidRDefault="00054DDD" w:rsidP="00054DDD">
      <w:pPr>
        <w:pStyle w:val="Textbezslovn"/>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963E273" w14:textId="77777777" w:rsidR="00054DDD" w:rsidRDefault="00054DDD" w:rsidP="00054DDD">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27F30D73" w14:textId="7362E32F" w:rsidR="00054DDD" w:rsidRDefault="00054DDD" w:rsidP="00054DDD">
      <w:pPr>
        <w:pStyle w:val="Text1-1"/>
        <w:numPr>
          <w:ilvl w:val="1"/>
          <w:numId w:val="9"/>
        </w:numPr>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33B26FD8" w14:textId="362AC46C" w:rsidR="0006176B" w:rsidRPr="0006176B" w:rsidRDefault="0006176B" w:rsidP="00054DDD">
      <w:pPr>
        <w:pStyle w:val="Text1-1"/>
        <w:numPr>
          <w:ilvl w:val="1"/>
          <w:numId w:val="9"/>
        </w:numPr>
      </w:pPr>
      <w:r w:rsidRPr="0006176B">
        <w:t>Objednatel uzavřel s vlastníkem pozemků, po kterých vede přístupová komunikace k místu plnění – most v km 20,765 na trati Havlíčkův Brod - Pardubice, Dohodu o užívání komunikace, která je Přílohou č. 13 této Smlouvy. Práva a povinnosti uvedené v této dohodě je Zhotovitel povinen respektovat a dodržovat, včetně případných sankcí a nápravných opatření dle předchozího odstavce 4.29 této smlouvy.</w:t>
      </w:r>
    </w:p>
    <w:p w14:paraId="3257CD0B" w14:textId="77777777" w:rsidR="00054DDD" w:rsidRDefault="00054DDD" w:rsidP="00054DDD">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6D61F7C9" w14:textId="77777777" w:rsidR="00054DDD" w:rsidRDefault="00054DDD" w:rsidP="00054DDD">
      <w:pPr>
        <w:pStyle w:val="Nadpis1-1"/>
        <w:numPr>
          <w:ilvl w:val="0"/>
          <w:numId w:val="9"/>
        </w:numPr>
      </w:pPr>
      <w:r w:rsidRPr="00214C3E">
        <w:t>ZPRACOVÁNÍ OSOBNÍCH ÚDAJŮ</w:t>
      </w:r>
    </w:p>
    <w:p w14:paraId="626BBD39" w14:textId="77777777" w:rsidR="00054DDD" w:rsidRPr="00214C3E" w:rsidRDefault="00054DDD" w:rsidP="00054DDD">
      <w:pPr>
        <w:pStyle w:val="Text1-1"/>
        <w:numPr>
          <w:ilvl w:val="1"/>
          <w:numId w:val="9"/>
        </w:numPr>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A47206D" w14:textId="77777777" w:rsidR="00054DDD" w:rsidRPr="00EC6207" w:rsidRDefault="00054DDD" w:rsidP="00054DDD">
      <w:pPr>
        <w:pStyle w:val="Text1-1"/>
        <w:numPr>
          <w:ilvl w:val="1"/>
          <w:numId w:val="9"/>
        </w:numPr>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5B3E4F0" w14:textId="77777777" w:rsidR="00054DDD" w:rsidRDefault="00054DDD" w:rsidP="00054DDD">
      <w:pPr>
        <w:pStyle w:val="Nadpis1-1"/>
        <w:numPr>
          <w:ilvl w:val="0"/>
          <w:numId w:val="9"/>
        </w:numPr>
      </w:pPr>
      <w:r>
        <w:t>ODPOVĚDNÉ ZADÁVÁNÍ</w:t>
      </w:r>
    </w:p>
    <w:p w14:paraId="1162C83F" w14:textId="77777777" w:rsidR="00054DDD" w:rsidRDefault="00054DDD" w:rsidP="00054DDD">
      <w:pPr>
        <w:pStyle w:val="Text1-1"/>
        <w:numPr>
          <w:ilvl w:val="1"/>
          <w:numId w:val="9"/>
        </w:num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15A8D282" w14:textId="77777777" w:rsidR="00054DDD" w:rsidRDefault="00054DDD" w:rsidP="00054DDD">
      <w:pPr>
        <w:pStyle w:val="Text1-1"/>
        <w:numPr>
          <w:ilvl w:val="1"/>
          <w:numId w:val="9"/>
        </w:numPr>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8A092DB" w14:textId="77777777" w:rsidR="00054DDD" w:rsidRDefault="00054DDD" w:rsidP="00054DDD">
      <w:pPr>
        <w:pStyle w:val="Text1-1"/>
        <w:numPr>
          <w:ilvl w:val="1"/>
          <w:numId w:val="9"/>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132E95EE" w14:textId="77777777" w:rsidR="00054DDD" w:rsidRDefault="00054DDD" w:rsidP="00054DDD">
      <w:pPr>
        <w:pStyle w:val="Text1-2"/>
        <w:numPr>
          <w:ilvl w:val="2"/>
          <w:numId w:val="9"/>
        </w:numPr>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3A920A" w14:textId="77777777" w:rsidR="00054DDD" w:rsidRDefault="00054DDD" w:rsidP="00054DDD">
      <w:pPr>
        <w:pStyle w:val="Text1-2"/>
        <w:numPr>
          <w:ilvl w:val="2"/>
          <w:numId w:val="9"/>
        </w:numPr>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B018DE2" w14:textId="77777777" w:rsidR="00054DDD" w:rsidRDefault="00054DDD" w:rsidP="00054DDD">
      <w:pPr>
        <w:pStyle w:val="Text1-1"/>
        <w:numPr>
          <w:ilvl w:val="1"/>
          <w:numId w:val="9"/>
        </w:numPr>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15ACE182" w14:textId="77777777" w:rsidR="00054DDD" w:rsidRDefault="00054DDD" w:rsidP="00054DD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 </w:t>
      </w:r>
      <w:proofErr w:type="gramStart"/>
      <w:r>
        <w:rPr>
          <w:rStyle w:val="Tun"/>
          <w:b w:val="0"/>
        </w:rPr>
        <w:t>Pro</w:t>
      </w:r>
      <w:proofErr w:type="gramEnd"/>
      <w:r>
        <w:rPr>
          <w:rStyle w:val="Tun"/>
          <w:b w:val="0"/>
        </w:rPr>
        <w:t xml:space="preserve"> výpočet fondu pracovních úkolů se nezohledňují pracovní dny v kalendářním měsíci, po </w:t>
      </w:r>
      <w:proofErr w:type="gramStart"/>
      <w:r>
        <w:rPr>
          <w:rStyle w:val="Tun"/>
          <w:b w:val="0"/>
        </w:rPr>
        <w:t>které:</w:t>
      </w:r>
      <w:proofErr w:type="gramEnd"/>
    </w:p>
    <w:p w14:paraId="2453F9DE" w14:textId="77777777" w:rsidR="00054DDD" w:rsidRDefault="00054DDD" w:rsidP="00054DDD">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44A5719F" w14:textId="77777777" w:rsidR="00054DDD" w:rsidRDefault="00054DDD" w:rsidP="00054DDD">
      <w:pPr>
        <w:pStyle w:val="Text1-2"/>
        <w:numPr>
          <w:ilvl w:val="0"/>
          <w:numId w:val="41"/>
        </w:numPr>
        <w:rPr>
          <w:rStyle w:val="Tun"/>
          <w:b w:val="0"/>
        </w:rPr>
      </w:pPr>
      <w:r>
        <w:rPr>
          <w:rStyle w:val="Tun"/>
          <w:b w:val="0"/>
        </w:rPr>
        <w:t>byl přerušen postup prací na Díle dle článku 3 Obchodních podmínek,</w:t>
      </w:r>
    </w:p>
    <w:p w14:paraId="1A04AE8A" w14:textId="77777777" w:rsidR="00054DDD" w:rsidRDefault="00054DDD" w:rsidP="00054DDD">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0A8AC70" w14:textId="77777777" w:rsidR="00054DDD" w:rsidRDefault="00054DDD" w:rsidP="00054DD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21EC2965" w14:textId="77777777" w:rsidR="00054DDD" w:rsidRDefault="00054DDD" w:rsidP="00054DDD">
      <w:pPr>
        <w:pStyle w:val="Text1-2"/>
        <w:numPr>
          <w:ilvl w:val="2"/>
          <w:numId w:val="9"/>
        </w:numPr>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p>
    <w:p w14:paraId="7BFCBFF6" w14:textId="77777777" w:rsidR="00054DDD" w:rsidRDefault="00054DDD" w:rsidP="00054DDD">
      <w:pPr>
        <w:pStyle w:val="Text1-2"/>
        <w:numPr>
          <w:ilvl w:val="2"/>
          <w:numId w:val="9"/>
        </w:numPr>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2A5D2A05" w14:textId="77777777" w:rsidR="00054DDD" w:rsidRDefault="00054DDD" w:rsidP="00054DDD">
      <w:pPr>
        <w:pStyle w:val="Text1-2"/>
        <w:numPr>
          <w:ilvl w:val="2"/>
          <w:numId w:val="9"/>
        </w:numPr>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321B9C9" w14:textId="77777777" w:rsidR="00054DDD" w:rsidRDefault="00054DDD" w:rsidP="00054DDD">
      <w:pPr>
        <w:pStyle w:val="Text1-2"/>
        <w:numPr>
          <w:ilvl w:val="2"/>
          <w:numId w:val="9"/>
        </w:numPr>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4FE14828" w14:textId="77777777" w:rsidR="00054DDD" w:rsidRPr="00C8088C" w:rsidRDefault="00054DDD" w:rsidP="00054DDD">
      <w:pPr>
        <w:pStyle w:val="Text1-2"/>
        <w:numPr>
          <w:ilvl w:val="2"/>
          <w:numId w:val="9"/>
        </w:num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09A1534" w14:textId="77777777" w:rsidR="00054DDD" w:rsidRDefault="00054DDD" w:rsidP="00054DDD">
      <w:pPr>
        <w:pStyle w:val="Nadpis1-1"/>
        <w:numPr>
          <w:ilvl w:val="0"/>
          <w:numId w:val="9"/>
        </w:numPr>
        <w:rPr>
          <w:lang w:eastAsia="cs-CZ"/>
        </w:rPr>
      </w:pPr>
      <w:r>
        <w:rPr>
          <w:lang w:eastAsia="cs-CZ"/>
        </w:rPr>
        <w:t>Střet zájmů, povinnosti Zhotovitele v souvislosti s konfliktem na Ukrajině</w:t>
      </w:r>
    </w:p>
    <w:p w14:paraId="022C2A3C" w14:textId="77777777" w:rsidR="00054DDD" w:rsidRPr="0029677D" w:rsidRDefault="00054DDD" w:rsidP="00054DDD">
      <w:pPr>
        <w:pStyle w:val="Text1-1"/>
        <w:numPr>
          <w:ilvl w:val="1"/>
          <w:numId w:val="9"/>
        </w:numPr>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35CF811" w14:textId="77777777" w:rsidR="00054DDD" w:rsidRPr="0029677D" w:rsidRDefault="00054DDD" w:rsidP="00054DDD">
      <w:pPr>
        <w:pStyle w:val="Text1-1"/>
        <w:numPr>
          <w:ilvl w:val="1"/>
          <w:numId w:val="9"/>
        </w:numPr>
      </w:pPr>
      <w:r w:rsidRPr="0029677D">
        <w:t>Zhotovitel prohlašuje, že on, ani žádný z jeho poddodavatelů nebo jiných osob, jejichž způsobilost byla využita ve smyslu evropských směrnic o zadávání veřejných zakázek, nejsou osobami:</w:t>
      </w:r>
    </w:p>
    <w:p w14:paraId="50A58DD4" w14:textId="77777777" w:rsidR="00054DDD" w:rsidRPr="0029677D" w:rsidRDefault="00054DDD" w:rsidP="00054DDD">
      <w:pPr>
        <w:pStyle w:val="Text1-2"/>
        <w:numPr>
          <w:ilvl w:val="2"/>
          <w:numId w:val="9"/>
        </w:numPr>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A3ECCE9" w14:textId="77777777" w:rsidR="00054DDD" w:rsidRPr="0029677D" w:rsidRDefault="00054DDD" w:rsidP="00054DDD">
      <w:pPr>
        <w:pStyle w:val="Text1-2"/>
        <w:numPr>
          <w:ilvl w:val="2"/>
          <w:numId w:val="9"/>
        </w:numPr>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5648111C" w14:textId="77777777" w:rsidR="00054DDD" w:rsidRPr="0029677D" w:rsidRDefault="00054DDD" w:rsidP="00054DDD">
      <w:pPr>
        <w:pStyle w:val="Text1-1"/>
        <w:numPr>
          <w:ilvl w:val="1"/>
          <w:numId w:val="9"/>
        </w:numPr>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5C552CA" w14:textId="77777777" w:rsidR="00054DDD" w:rsidRPr="0029677D" w:rsidRDefault="00054DDD" w:rsidP="00054DDD">
      <w:pPr>
        <w:pStyle w:val="Text1-1"/>
        <w:numPr>
          <w:ilvl w:val="1"/>
          <w:numId w:val="9"/>
        </w:numPr>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E05CD47" w14:textId="77777777" w:rsidR="00054DDD" w:rsidRPr="0029677D" w:rsidRDefault="00054DDD" w:rsidP="00054DDD">
      <w:pPr>
        <w:pStyle w:val="Text1-1"/>
        <w:numPr>
          <w:ilvl w:val="1"/>
          <w:numId w:val="9"/>
        </w:numPr>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FA0D19E" w14:textId="77777777" w:rsidR="00054DDD" w:rsidRPr="0029677D" w:rsidRDefault="00054DDD" w:rsidP="00054DDD">
      <w:pPr>
        <w:pStyle w:val="Text1-1"/>
        <w:numPr>
          <w:ilvl w:val="1"/>
          <w:numId w:val="9"/>
        </w:numPr>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7967669" w14:textId="77777777" w:rsidR="00054DDD" w:rsidRPr="00086FA6" w:rsidRDefault="00054DDD" w:rsidP="00054DDD">
      <w:pPr>
        <w:pStyle w:val="Text1-1"/>
        <w:numPr>
          <w:ilvl w:val="1"/>
          <w:numId w:val="9"/>
        </w:numPr>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w:t>
      </w:r>
      <w:r w:rsidRPr="00CE4D85">
        <w:t>zaplatit za každé jednotlivé porušení povinností dle předchozí věty smluvní pokutu ve 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497615" w14:textId="77777777" w:rsidR="00054DDD" w:rsidRDefault="00054DDD" w:rsidP="00054DDD">
      <w:pPr>
        <w:pStyle w:val="Nadpis1-1"/>
        <w:numPr>
          <w:ilvl w:val="0"/>
          <w:numId w:val="9"/>
        </w:numPr>
      </w:pPr>
      <w:r w:rsidRPr="00464C92">
        <w:t xml:space="preserve">ZÁVĚREČNÁ </w:t>
      </w:r>
      <w:r w:rsidRPr="00214C3E">
        <w:t>USTANOVENÍ</w:t>
      </w:r>
    </w:p>
    <w:p w14:paraId="7743D898" w14:textId="77777777" w:rsidR="00054DDD" w:rsidRPr="00F97DBD" w:rsidRDefault="00054DDD" w:rsidP="00054DDD">
      <w:pPr>
        <w:pStyle w:val="Text1-1"/>
        <w:numPr>
          <w:ilvl w:val="1"/>
          <w:numId w:val="9"/>
        </w:numPr>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0D93EAD" w14:textId="77777777" w:rsidR="00054DDD" w:rsidRPr="007D6900" w:rsidRDefault="00054DDD" w:rsidP="00054DDD">
      <w:pPr>
        <w:pStyle w:val="Text1-1"/>
        <w:numPr>
          <w:ilvl w:val="1"/>
          <w:numId w:val="9"/>
        </w:numPr>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9462547" w14:textId="77777777" w:rsidR="00054DDD" w:rsidRPr="00F97DBD" w:rsidRDefault="00054DDD" w:rsidP="00054DDD">
      <w:pPr>
        <w:pStyle w:val="Text1-1"/>
        <w:numPr>
          <w:ilvl w:val="1"/>
          <w:numId w:val="9"/>
        </w:numPr>
      </w:pPr>
      <w:r w:rsidRPr="00F97DBD">
        <w:t xml:space="preserve">Tato Smlouva nabývá platnosti </w:t>
      </w:r>
      <w:r>
        <w:t xml:space="preserve">dnem jejího podpisu poslední Smluvní stranou </w:t>
      </w:r>
      <w:r w:rsidRPr="00F97DBD">
        <w:t xml:space="preserve">a účinnosti dnem </w:t>
      </w:r>
      <w:r>
        <w:t>uveřejnění v registru smluv. Smlouva nabývá účinnosti dnem jejího podpisu poslední Smluvní stranou v případě, že se na ni jako na celek nevztahuje povinnost uveřejnění dle § 3 ZRS.</w:t>
      </w:r>
    </w:p>
    <w:p w14:paraId="0310D1A4" w14:textId="77777777" w:rsidR="00054DDD" w:rsidRPr="00F83B3B" w:rsidRDefault="00054DDD" w:rsidP="00054DDD">
      <w:pPr>
        <w:pStyle w:val="Text1-1"/>
        <w:numPr>
          <w:ilvl w:val="1"/>
          <w:numId w:val="9"/>
        </w:numPr>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37472C13" w14:textId="77777777" w:rsidR="00054DDD" w:rsidRPr="00F97DBD" w:rsidRDefault="00054DDD" w:rsidP="00054DDD">
      <w:pPr>
        <w:pStyle w:val="Text1-1"/>
        <w:numPr>
          <w:ilvl w:val="1"/>
          <w:numId w:val="9"/>
        </w:numPr>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4072AC89" w14:textId="77777777" w:rsidR="00054DDD" w:rsidRPr="00F97DBD" w:rsidRDefault="00054DDD" w:rsidP="00054DDD">
      <w:pPr>
        <w:pStyle w:val="Text1-1"/>
        <w:numPr>
          <w:ilvl w:val="1"/>
          <w:numId w:val="9"/>
        </w:numPr>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0A51CB7B" w14:textId="77777777" w:rsidR="00054DDD" w:rsidRPr="00F97DBD" w:rsidRDefault="00054DDD" w:rsidP="00054DDD">
      <w:pPr>
        <w:pStyle w:val="Text1-1"/>
        <w:numPr>
          <w:ilvl w:val="1"/>
          <w:numId w:val="9"/>
        </w:numPr>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7EF7DAA3" w14:textId="77777777" w:rsidR="00054DDD" w:rsidRDefault="00054DDD" w:rsidP="00054DDD">
      <w:pPr>
        <w:pStyle w:val="Text1-1"/>
        <w:numPr>
          <w:ilvl w:val="1"/>
          <w:numId w:val="9"/>
        </w:numPr>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625D0C">
        <w:t>, není-li jinde ve Smlouvě uvedeno jinak</w:t>
      </w:r>
      <w:r w:rsidRPr="00F97DBD">
        <w:t>.</w:t>
      </w:r>
      <w:r>
        <w:t xml:space="preserve"> </w:t>
      </w:r>
      <w:r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t>itéria kvalifikace stanovená v Z</w:t>
      </w:r>
      <w:r w:rsidRPr="003D6065">
        <w:t xml:space="preserve">adávací dokumentaci </w:t>
      </w:r>
      <w:r>
        <w:t>Veřejné zakázky</w:t>
      </w:r>
      <w:r w:rsidRPr="003D6065">
        <w:t>. Marné uplynutí této lhůty je důvodem pro rozhodnutí TDS o přerušení prací dle odst. 3.7 a násl. Obchodních podmínek z důvodů na straně Zhotovitele.</w:t>
      </w:r>
    </w:p>
    <w:p w14:paraId="058B9ED2" w14:textId="77777777" w:rsidR="00054DDD" w:rsidRPr="00F97DBD" w:rsidRDefault="00054DDD" w:rsidP="00054DDD">
      <w:pPr>
        <w:pStyle w:val="Text1-1"/>
        <w:numPr>
          <w:ilvl w:val="1"/>
          <w:numId w:val="9"/>
        </w:numPr>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8589EA7" w14:textId="77777777" w:rsidR="00054DDD" w:rsidRPr="00F97DBD" w:rsidRDefault="00054DDD" w:rsidP="00054DDD">
      <w:pPr>
        <w:pStyle w:val="Text1-1"/>
        <w:numPr>
          <w:ilvl w:val="1"/>
          <w:numId w:val="9"/>
        </w:numPr>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ACB47A1" w14:textId="77777777" w:rsidR="00054DDD" w:rsidRPr="00CE4D85" w:rsidRDefault="00054DDD" w:rsidP="00054DDD">
      <w:pPr>
        <w:pStyle w:val="Text1-1"/>
        <w:numPr>
          <w:ilvl w:val="1"/>
          <w:numId w:val="9"/>
        </w:numPr>
      </w:pPr>
      <w:r w:rsidRPr="00CE4D85">
        <w:t>Tato Smlouva je vyhotovena elektronicky a podepsána zaručeným elektronickým podpisem založeným na kvalifikovaném certifikátu pro elektronický podpis nebo kvalifikovaným elektronickým podpisem.</w:t>
      </w:r>
    </w:p>
    <w:p w14:paraId="4387D8F5" w14:textId="77777777" w:rsidR="00054DDD" w:rsidRPr="00516813" w:rsidRDefault="00054DDD" w:rsidP="00054DDD">
      <w:pPr>
        <w:pStyle w:val="Text1-1"/>
        <w:numPr>
          <w:ilvl w:val="1"/>
          <w:numId w:val="9"/>
        </w:numPr>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4D9B174E" w14:textId="77777777" w:rsidR="00054DDD" w:rsidRPr="00516813" w:rsidRDefault="00054DDD" w:rsidP="00054DDD">
      <w:pPr>
        <w:pStyle w:val="Text1-1"/>
        <w:numPr>
          <w:ilvl w:val="1"/>
          <w:numId w:val="9"/>
        </w:numPr>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1D9DF2E" w14:textId="77777777" w:rsidR="00054DDD" w:rsidRPr="00516813" w:rsidRDefault="00054DDD" w:rsidP="00054DDD">
      <w:pPr>
        <w:pStyle w:val="Text1-1"/>
        <w:numPr>
          <w:ilvl w:val="1"/>
          <w:numId w:val="9"/>
        </w:numPr>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t> </w:t>
      </w:r>
      <w:r w:rsidRPr="00516813">
        <w:t>ustanovení</w:t>
      </w:r>
      <w:r>
        <w:t xml:space="preserve"> </w:t>
      </w:r>
      <w:r w:rsidRPr="00516813">
        <w:t>§ 504 občanského zákoníku, a zavazuje se neprodleně písemně sdělit Objednateli skutečnost, že takto označené informace přestaly naplňovat znaky obchodního tajemství.</w:t>
      </w:r>
    </w:p>
    <w:p w14:paraId="2E53CB5E" w14:textId="77777777" w:rsidR="00054DDD" w:rsidRPr="00CE4D85" w:rsidRDefault="00054DDD" w:rsidP="00054DDD">
      <w:pPr>
        <w:pStyle w:val="Text1-1"/>
        <w:numPr>
          <w:ilvl w:val="1"/>
          <w:numId w:val="9"/>
        </w:numPr>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FAD9EF4" w14:textId="77777777" w:rsidR="00054DDD" w:rsidRPr="00CE4D85" w:rsidRDefault="00054DDD" w:rsidP="00054DDD">
      <w:pPr>
        <w:pStyle w:val="Text1-1"/>
        <w:numPr>
          <w:ilvl w:val="1"/>
          <w:numId w:val="9"/>
        </w:numPr>
        <w:rPr>
          <w:b/>
        </w:rPr>
      </w:pPr>
      <w:r w:rsidRPr="00406788">
        <w:t>Ke dni uzavření této Smlouvy bylo provedeno ověření v insolvenčním rejstříku, že vůči vybranému dodavateli nebylo vydáno rozhodnutí o úpadku a také bylo provedeno ověření v obchodním rejstříku, že vybraný dodavatel není v likvidaci.</w:t>
      </w:r>
    </w:p>
    <w:p w14:paraId="22B7CD43" w14:textId="77777777" w:rsidR="00054DDD" w:rsidRPr="00F97DBD" w:rsidRDefault="00054DDD" w:rsidP="00054DDD">
      <w:pPr>
        <w:pStyle w:val="Text1-1"/>
        <w:numPr>
          <w:ilvl w:val="1"/>
          <w:numId w:val="9"/>
        </w:numPr>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054DDD" w:rsidRPr="00F97DBD" w14:paraId="2A33ED49" w14:textId="77777777" w:rsidTr="00577736">
        <w:trPr>
          <w:jc w:val="center"/>
        </w:trPr>
        <w:tc>
          <w:tcPr>
            <w:tcW w:w="2031" w:type="pct"/>
          </w:tcPr>
          <w:bookmarkStart w:id="2" w:name="ListAnnex01"/>
          <w:p w14:paraId="004A35EC" w14:textId="77777777" w:rsidR="00054DDD" w:rsidRPr="00F97DBD" w:rsidRDefault="00054DDD" w:rsidP="00045B43">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3A034326" w14:textId="77777777" w:rsidR="00054DDD" w:rsidRPr="00F97DBD" w:rsidRDefault="00054DDD" w:rsidP="00045B43">
            <w:pPr>
              <w:pStyle w:val="Textbezslovn"/>
            </w:pPr>
            <w:r w:rsidRPr="00F97DBD">
              <w:t xml:space="preserve">Obchodní podmínky </w:t>
            </w:r>
          </w:p>
        </w:tc>
      </w:tr>
      <w:bookmarkStart w:id="3" w:name="ListAnnex02"/>
      <w:tr w:rsidR="00054DDD" w:rsidRPr="00F97DBD" w14:paraId="1C569753" w14:textId="77777777" w:rsidTr="00577736">
        <w:trPr>
          <w:jc w:val="center"/>
        </w:trPr>
        <w:tc>
          <w:tcPr>
            <w:tcW w:w="2031" w:type="pct"/>
          </w:tcPr>
          <w:p w14:paraId="2522E1A3" w14:textId="77777777" w:rsidR="00054DDD" w:rsidRPr="00F97DBD" w:rsidRDefault="00054DDD" w:rsidP="00045B43">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636F511" w14:textId="77777777" w:rsidR="00054DDD" w:rsidRPr="00F97DBD" w:rsidRDefault="00054DDD" w:rsidP="00045B43">
            <w:pPr>
              <w:pStyle w:val="Textbezslovn"/>
              <w:jc w:val="left"/>
            </w:pPr>
            <w:r w:rsidRPr="00F97DBD">
              <w:t xml:space="preserve">Technické podmínky: </w:t>
            </w:r>
            <w:r w:rsidRPr="00F97DBD">
              <w:br/>
              <w:t xml:space="preserve">a) Technické kvalitativní podmínky staveb státních drah (TKP Staveb) </w:t>
            </w:r>
          </w:p>
          <w:p w14:paraId="4564789F" w14:textId="77777777" w:rsidR="00054DDD" w:rsidRPr="00F97DBD" w:rsidRDefault="00054DDD" w:rsidP="00045B43">
            <w:pPr>
              <w:pStyle w:val="Textbezslovn"/>
              <w:jc w:val="left"/>
            </w:pPr>
            <w:r w:rsidRPr="00F97DBD">
              <w:t>b) Všeobecné tech</w:t>
            </w:r>
            <w:r>
              <w:t>nické podmínky realizace stavby</w:t>
            </w:r>
          </w:p>
          <w:p w14:paraId="3A7457BC" w14:textId="77777777" w:rsidR="00054DDD" w:rsidRPr="00F97DBD" w:rsidRDefault="00054DDD" w:rsidP="00045B43">
            <w:pPr>
              <w:pStyle w:val="Textbezslovn"/>
              <w:jc w:val="left"/>
            </w:pPr>
            <w:r w:rsidRPr="00F97DBD">
              <w:t xml:space="preserve">c) Zvláštní technické </w:t>
            </w:r>
            <w:r w:rsidRPr="00CE4D85">
              <w:t>podmínky včetně příloh</w:t>
            </w:r>
          </w:p>
        </w:tc>
      </w:tr>
      <w:bookmarkStart w:id="4" w:name="ListAnnex03"/>
      <w:tr w:rsidR="00054DDD" w:rsidRPr="00F97DBD" w14:paraId="558DAEB8" w14:textId="77777777" w:rsidTr="00577736">
        <w:trPr>
          <w:jc w:val="center"/>
        </w:trPr>
        <w:tc>
          <w:tcPr>
            <w:tcW w:w="2031" w:type="pct"/>
          </w:tcPr>
          <w:p w14:paraId="40F7FE54" w14:textId="77777777" w:rsidR="00054DDD" w:rsidRPr="00F97DBD" w:rsidRDefault="00054DDD" w:rsidP="00045B43">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04E4B8AE" w14:textId="77777777" w:rsidR="00054DDD" w:rsidRPr="00F97DBD" w:rsidRDefault="00054DDD" w:rsidP="00045B43">
            <w:pPr>
              <w:pStyle w:val="Textbezslovn"/>
            </w:pPr>
            <w:r w:rsidRPr="00F97DBD">
              <w:t>Související dokumenty</w:t>
            </w:r>
          </w:p>
        </w:tc>
      </w:tr>
      <w:bookmarkStart w:id="5" w:name="ListAnnex04"/>
      <w:tr w:rsidR="00054DDD" w:rsidRPr="00F97DBD" w14:paraId="72C5E06D" w14:textId="77777777" w:rsidTr="00577736">
        <w:trPr>
          <w:jc w:val="center"/>
        </w:trPr>
        <w:tc>
          <w:tcPr>
            <w:tcW w:w="2031" w:type="pct"/>
          </w:tcPr>
          <w:p w14:paraId="3774BBEF" w14:textId="77777777" w:rsidR="00054DDD" w:rsidRPr="00F97DBD" w:rsidRDefault="00054DDD" w:rsidP="00045B43">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45A99AB" w14:textId="77777777" w:rsidR="00054DDD" w:rsidRPr="00F97DBD" w:rsidRDefault="00054DDD" w:rsidP="00045B43">
            <w:pPr>
              <w:pStyle w:val="Textbezslovn"/>
            </w:pPr>
            <w:r>
              <w:t xml:space="preserve">Rozpis </w:t>
            </w:r>
            <w:r w:rsidRPr="00F97DBD">
              <w:t>Ceny Díla</w:t>
            </w:r>
          </w:p>
        </w:tc>
      </w:tr>
      <w:bookmarkStart w:id="6" w:name="ListAnnex05"/>
      <w:tr w:rsidR="00054DDD" w:rsidRPr="00F97DBD" w14:paraId="2C62085C" w14:textId="77777777" w:rsidTr="00577736">
        <w:trPr>
          <w:jc w:val="center"/>
        </w:trPr>
        <w:tc>
          <w:tcPr>
            <w:tcW w:w="2031" w:type="pct"/>
          </w:tcPr>
          <w:p w14:paraId="2C3FB55A" w14:textId="77777777" w:rsidR="00054DDD" w:rsidRPr="00F97DBD" w:rsidRDefault="00054DDD" w:rsidP="00045B43">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231D0BFF" w14:textId="77777777" w:rsidR="00054DDD" w:rsidRPr="00F97DBD" w:rsidRDefault="00054DDD" w:rsidP="00045B43">
            <w:pPr>
              <w:pStyle w:val="Textbezslovn"/>
            </w:pPr>
            <w:r w:rsidRPr="00F97DBD">
              <w:t>Harmonogram postupu prací</w:t>
            </w:r>
          </w:p>
        </w:tc>
      </w:tr>
      <w:bookmarkStart w:id="7" w:name="ListAnnex06"/>
      <w:tr w:rsidR="00054DDD" w:rsidRPr="00F97DBD" w14:paraId="106B15B9" w14:textId="77777777" w:rsidTr="00577736">
        <w:trPr>
          <w:jc w:val="center"/>
        </w:trPr>
        <w:tc>
          <w:tcPr>
            <w:tcW w:w="2031" w:type="pct"/>
          </w:tcPr>
          <w:p w14:paraId="47E77947" w14:textId="77777777" w:rsidR="00054DDD" w:rsidRPr="00F97DBD" w:rsidRDefault="00054DDD" w:rsidP="00045B43">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6247A0E" w14:textId="77777777" w:rsidR="00054DDD" w:rsidRPr="00F97DBD" w:rsidRDefault="00054DDD" w:rsidP="00045B43">
            <w:pPr>
              <w:pStyle w:val="Textbezslovn"/>
            </w:pPr>
            <w:r w:rsidRPr="00F97DBD">
              <w:t>Oprávněné osoby</w:t>
            </w:r>
          </w:p>
        </w:tc>
      </w:tr>
      <w:bookmarkStart w:id="8" w:name="ListAnnex07"/>
      <w:tr w:rsidR="00054DDD" w:rsidRPr="00F97DBD" w14:paraId="43A85C90" w14:textId="77777777" w:rsidTr="00577736">
        <w:trPr>
          <w:jc w:val="center"/>
        </w:trPr>
        <w:tc>
          <w:tcPr>
            <w:tcW w:w="2031" w:type="pct"/>
          </w:tcPr>
          <w:p w14:paraId="772D1B3E" w14:textId="77777777" w:rsidR="00054DDD" w:rsidRPr="00F97DBD" w:rsidRDefault="00054DDD" w:rsidP="00045B43">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187B0CD7" w14:textId="77777777" w:rsidR="00054DDD" w:rsidRPr="00F97DBD" w:rsidRDefault="00054DDD" w:rsidP="00045B43">
            <w:pPr>
              <w:pStyle w:val="Textbezslovn"/>
            </w:pPr>
            <w:r w:rsidRPr="00F97DBD">
              <w:t>Seznam požadovaných pojištění</w:t>
            </w:r>
          </w:p>
        </w:tc>
      </w:tr>
      <w:tr w:rsidR="00054DDD" w:rsidRPr="00F97DBD" w14:paraId="37A9C249" w14:textId="77777777" w:rsidTr="00577736">
        <w:trPr>
          <w:jc w:val="center"/>
        </w:trPr>
        <w:tc>
          <w:tcPr>
            <w:tcW w:w="2031" w:type="pct"/>
          </w:tcPr>
          <w:p w14:paraId="2CF3CC97" w14:textId="77777777" w:rsidR="00054DDD" w:rsidRPr="00F97DBD" w:rsidRDefault="00867FD5" w:rsidP="00045B43">
            <w:pPr>
              <w:pStyle w:val="Textbezslovn"/>
            </w:pPr>
            <w:hyperlink w:anchor="Annex09" w:history="1">
              <w:r w:rsidR="00054DDD" w:rsidRPr="00F97DBD">
                <w:rPr>
                  <w:rStyle w:val="Hypertextovodkaz"/>
                  <w:rFonts w:cs="Calibri"/>
                  <w:color w:val="auto"/>
                </w:rPr>
                <w:t>Příloha č. 8</w:t>
              </w:r>
            </w:hyperlink>
            <w:r w:rsidR="00054DDD" w:rsidRPr="00F97DBD">
              <w:t>:</w:t>
            </w:r>
          </w:p>
        </w:tc>
        <w:tc>
          <w:tcPr>
            <w:tcW w:w="2969" w:type="pct"/>
          </w:tcPr>
          <w:p w14:paraId="1FFC9340" w14:textId="77777777" w:rsidR="00054DDD" w:rsidRPr="00F97DBD" w:rsidRDefault="00054DDD" w:rsidP="00045B43">
            <w:pPr>
              <w:pStyle w:val="Textbezslovn"/>
            </w:pPr>
            <w:r w:rsidRPr="00F97DBD">
              <w:t xml:space="preserve">Seznam </w:t>
            </w:r>
            <w:r>
              <w:t>pod</w:t>
            </w:r>
            <w:r w:rsidRPr="00F97DBD">
              <w:t>dodavatelů</w:t>
            </w:r>
          </w:p>
        </w:tc>
      </w:tr>
      <w:tr w:rsidR="00054DDD" w:rsidRPr="00F97DBD" w14:paraId="0C86410C" w14:textId="77777777" w:rsidTr="00577736">
        <w:trPr>
          <w:jc w:val="center"/>
        </w:trPr>
        <w:tc>
          <w:tcPr>
            <w:tcW w:w="2031" w:type="pct"/>
          </w:tcPr>
          <w:p w14:paraId="068F41AA" w14:textId="77777777" w:rsidR="00054DDD" w:rsidRDefault="00054DDD" w:rsidP="00045B43">
            <w:pPr>
              <w:pStyle w:val="Textbezslovn"/>
            </w:pPr>
            <w:r w:rsidRPr="00214C3E">
              <w:rPr>
                <w:u w:val="single"/>
              </w:rPr>
              <w:t>Příloha č. 9</w:t>
            </w:r>
            <w:r>
              <w:t>:</w:t>
            </w:r>
          </w:p>
        </w:tc>
        <w:tc>
          <w:tcPr>
            <w:tcW w:w="2969" w:type="pct"/>
          </w:tcPr>
          <w:p w14:paraId="40D6D3C0" w14:textId="77777777" w:rsidR="00054DDD" w:rsidRPr="00F97DBD" w:rsidRDefault="00054DDD" w:rsidP="00045B43">
            <w:pPr>
              <w:pStyle w:val="Textbezslovn"/>
            </w:pPr>
            <w:r>
              <w:t>Zmocnění Vedoucího Zhotovitele</w:t>
            </w:r>
          </w:p>
        </w:tc>
      </w:tr>
      <w:tr w:rsidR="00054DDD" w:rsidRPr="00F97DBD" w14:paraId="4A58658B" w14:textId="77777777" w:rsidTr="00577736">
        <w:trPr>
          <w:jc w:val="center"/>
        </w:trPr>
        <w:tc>
          <w:tcPr>
            <w:tcW w:w="2031" w:type="pct"/>
          </w:tcPr>
          <w:p w14:paraId="157A2A1A" w14:textId="77777777" w:rsidR="00054DDD" w:rsidRDefault="00054DDD" w:rsidP="00045B43">
            <w:pPr>
              <w:pStyle w:val="Textbezslovn"/>
            </w:pPr>
            <w:r w:rsidRPr="008F64D3">
              <w:rPr>
                <w:u w:val="single"/>
              </w:rPr>
              <w:t>Příloha č. 10</w:t>
            </w:r>
            <w:r w:rsidRPr="00625D0C">
              <w:t>:</w:t>
            </w:r>
          </w:p>
        </w:tc>
        <w:tc>
          <w:tcPr>
            <w:tcW w:w="2969" w:type="pct"/>
          </w:tcPr>
          <w:p w14:paraId="0AADD887" w14:textId="77777777" w:rsidR="00054DDD" w:rsidRPr="00F97DBD" w:rsidRDefault="00054DDD" w:rsidP="00045B43">
            <w:pPr>
              <w:pStyle w:val="Textbezslovn"/>
            </w:pPr>
            <w:r w:rsidRPr="00625D0C">
              <w:t>Osvědčení</w:t>
            </w:r>
          </w:p>
        </w:tc>
      </w:tr>
      <w:tr w:rsidR="00054DDD" w:rsidRPr="00F97DBD" w14:paraId="6ABE118F" w14:textId="77777777" w:rsidTr="00577736">
        <w:trPr>
          <w:jc w:val="center"/>
        </w:trPr>
        <w:tc>
          <w:tcPr>
            <w:tcW w:w="2031" w:type="pct"/>
          </w:tcPr>
          <w:p w14:paraId="3C3C6FAC" w14:textId="77777777" w:rsidR="00054DDD" w:rsidRPr="00625D0C" w:rsidRDefault="00054DDD" w:rsidP="00045B43">
            <w:pPr>
              <w:pStyle w:val="Textbezslovn"/>
            </w:pPr>
            <w:r w:rsidRPr="00214C3E">
              <w:rPr>
                <w:u w:val="single"/>
              </w:rPr>
              <w:t>Příloha č</w:t>
            </w:r>
            <w:r>
              <w:rPr>
                <w:u w:val="single"/>
              </w:rPr>
              <w:t>. 11</w:t>
            </w:r>
            <w:r>
              <w:t>:</w:t>
            </w:r>
          </w:p>
        </w:tc>
        <w:tc>
          <w:tcPr>
            <w:tcW w:w="2969" w:type="pct"/>
          </w:tcPr>
          <w:p w14:paraId="7594DBB8" w14:textId="77777777" w:rsidR="00054DDD" w:rsidRPr="00625D0C" w:rsidRDefault="00054DDD" w:rsidP="00045B43">
            <w:pPr>
              <w:pStyle w:val="Textbezslovn"/>
              <w:jc w:val="left"/>
            </w:pPr>
            <w:r w:rsidRPr="00FD6C7B">
              <w:t>Závazný vzor evidence zapojení znevýhodněných osob</w:t>
            </w:r>
          </w:p>
        </w:tc>
      </w:tr>
      <w:tr w:rsidR="00C335A4" w:rsidRPr="00F97DBD" w14:paraId="748FC73E" w14:textId="77777777" w:rsidTr="00577736">
        <w:trPr>
          <w:jc w:val="center"/>
        </w:trPr>
        <w:tc>
          <w:tcPr>
            <w:tcW w:w="2031" w:type="pct"/>
          </w:tcPr>
          <w:p w14:paraId="1058338C" w14:textId="009787D1" w:rsidR="00C335A4" w:rsidRPr="00214C3E" w:rsidRDefault="00C335A4" w:rsidP="00C335A4">
            <w:pPr>
              <w:pStyle w:val="Textbezslovn"/>
              <w:rPr>
                <w:u w:val="single"/>
              </w:rPr>
            </w:pPr>
            <w:r w:rsidRPr="00214C3E">
              <w:rPr>
                <w:u w:val="single"/>
              </w:rPr>
              <w:t>Příloha č</w:t>
            </w:r>
            <w:r>
              <w:rPr>
                <w:u w:val="single"/>
              </w:rPr>
              <w:t>. 12</w:t>
            </w:r>
            <w:r>
              <w:t>:</w:t>
            </w:r>
          </w:p>
        </w:tc>
        <w:tc>
          <w:tcPr>
            <w:tcW w:w="2969" w:type="pct"/>
          </w:tcPr>
          <w:p w14:paraId="22BE2B4C" w14:textId="50421040" w:rsidR="00C335A4" w:rsidRDefault="00C335A4" w:rsidP="00C335A4">
            <w:pPr>
              <w:pStyle w:val="Textbezslovn"/>
              <w:jc w:val="left"/>
            </w:pPr>
            <w:r>
              <w:t>Závazný vzor pracovního výkazu zapojené osoby</w:t>
            </w:r>
          </w:p>
        </w:tc>
      </w:tr>
      <w:tr w:rsidR="00C335A4" w:rsidRPr="00F97DBD" w14:paraId="2F12C31E" w14:textId="77777777" w:rsidTr="00577736">
        <w:trPr>
          <w:jc w:val="center"/>
        </w:trPr>
        <w:tc>
          <w:tcPr>
            <w:tcW w:w="2031" w:type="pct"/>
          </w:tcPr>
          <w:p w14:paraId="18B49490" w14:textId="0D15B2B4" w:rsidR="00C335A4" w:rsidRDefault="00C335A4" w:rsidP="00C335A4">
            <w:pPr>
              <w:pStyle w:val="Textbezslovn"/>
            </w:pPr>
            <w:r w:rsidRPr="00214C3E">
              <w:rPr>
                <w:u w:val="single"/>
              </w:rPr>
              <w:t>Příloha č</w:t>
            </w:r>
            <w:r>
              <w:rPr>
                <w:u w:val="single"/>
              </w:rPr>
              <w:t>. 13</w:t>
            </w:r>
            <w:r>
              <w:t>:</w:t>
            </w:r>
          </w:p>
        </w:tc>
        <w:tc>
          <w:tcPr>
            <w:tcW w:w="2969" w:type="pct"/>
          </w:tcPr>
          <w:p w14:paraId="62B40438" w14:textId="7B7943D5" w:rsidR="00C335A4" w:rsidRDefault="00C335A4" w:rsidP="00C335A4">
            <w:pPr>
              <w:pStyle w:val="Textbezslovn"/>
              <w:jc w:val="left"/>
            </w:pPr>
            <w:r>
              <w:t>Dohoda o užívání komunikace</w:t>
            </w:r>
          </w:p>
        </w:tc>
      </w:tr>
    </w:tbl>
    <w:p w14:paraId="7DD42984" w14:textId="77777777" w:rsidR="00054DDD" w:rsidRDefault="00054DDD" w:rsidP="00054DDD">
      <w:pPr>
        <w:pStyle w:val="slovanseznam"/>
        <w:numPr>
          <w:ilvl w:val="0"/>
          <w:numId w:val="0"/>
        </w:numPr>
        <w:ind w:left="567"/>
      </w:pPr>
    </w:p>
    <w:p w14:paraId="4F49A211" w14:textId="77777777" w:rsidR="00054DDD" w:rsidRDefault="00054DDD" w:rsidP="00054DDD">
      <w:pPr>
        <w:pStyle w:val="Textbezodsazen"/>
        <w:rPr>
          <w:b/>
        </w:rPr>
      </w:pPr>
      <w:r w:rsidRPr="00214C3E">
        <w:rPr>
          <w:b/>
        </w:rPr>
        <w:t>Smluvní strany prohlašují, že si tuto Smlouvu přečetly, že s jejím obsahem souhlasí a na důkaz toho k ní připojují svoje podpisy.</w:t>
      </w:r>
    </w:p>
    <w:p w14:paraId="56DB3C6B" w14:textId="77777777" w:rsidR="00054DDD" w:rsidRPr="00214C3E" w:rsidRDefault="00054DDD" w:rsidP="00054DDD">
      <w:pPr>
        <w:pStyle w:val="Textbezodsazen"/>
        <w:rPr>
          <w:b/>
        </w:rPr>
      </w:pPr>
    </w:p>
    <w:p w14:paraId="33A9B155" w14:textId="77777777" w:rsidR="00054DDD" w:rsidRPr="003234B9" w:rsidRDefault="00054DDD" w:rsidP="00054DDD">
      <w:pPr>
        <w:spacing w:after="120"/>
        <w:jc w:val="both"/>
      </w:pPr>
      <w:r w:rsidRPr="003234B9">
        <w:t xml:space="preserve">Za Objednatele: </w:t>
      </w:r>
      <w:r w:rsidRPr="003234B9">
        <w:tab/>
      </w:r>
      <w:r w:rsidRPr="003234B9">
        <w:tab/>
      </w:r>
      <w:r w:rsidRPr="003234B9">
        <w:tab/>
      </w:r>
      <w:r w:rsidRPr="003234B9">
        <w:tab/>
      </w:r>
      <w:r w:rsidRPr="003234B9">
        <w:tab/>
      </w:r>
      <w:r>
        <w:tab/>
      </w:r>
      <w:r w:rsidRPr="003234B9">
        <w:t>Za Zhotovitele:</w:t>
      </w:r>
    </w:p>
    <w:p w14:paraId="1004E944" w14:textId="77777777" w:rsidR="00054DDD" w:rsidRDefault="00054DDD" w:rsidP="00054DDD">
      <w:pPr>
        <w:spacing w:after="120"/>
        <w:jc w:val="both"/>
      </w:pPr>
    </w:p>
    <w:p w14:paraId="277591F3" w14:textId="77777777" w:rsidR="00054DDD" w:rsidRDefault="00054DDD" w:rsidP="00054DDD">
      <w:pPr>
        <w:spacing w:after="120"/>
        <w:jc w:val="both"/>
      </w:pPr>
    </w:p>
    <w:p w14:paraId="646CCC40" w14:textId="77777777" w:rsidR="00054DDD" w:rsidRDefault="00054DDD" w:rsidP="00054DDD">
      <w:pPr>
        <w:spacing w:after="120"/>
        <w:jc w:val="both"/>
      </w:pPr>
    </w:p>
    <w:p w14:paraId="3CE49D33" w14:textId="77777777" w:rsidR="00054DDD" w:rsidRDefault="00054DDD" w:rsidP="00054DDD">
      <w:pPr>
        <w:spacing w:after="120"/>
        <w:jc w:val="both"/>
      </w:pPr>
    </w:p>
    <w:p w14:paraId="296F8139" w14:textId="77777777" w:rsidR="00054DDD" w:rsidRPr="003234B9" w:rsidRDefault="00054DDD" w:rsidP="00054DDD">
      <w:pPr>
        <w:spacing w:after="120"/>
        <w:jc w:val="both"/>
      </w:pPr>
    </w:p>
    <w:p w14:paraId="35BD3D6D" w14:textId="77777777" w:rsidR="00054DDD" w:rsidRPr="003234B9" w:rsidRDefault="00054DDD" w:rsidP="00054DDD">
      <w:pPr>
        <w:spacing w:after="120"/>
        <w:jc w:val="both"/>
      </w:pPr>
      <w:r w:rsidRPr="003234B9">
        <w:t>………………………………………</w:t>
      </w:r>
      <w:r w:rsidRPr="003234B9">
        <w:tab/>
      </w:r>
      <w:r w:rsidRPr="003234B9">
        <w:tab/>
      </w:r>
      <w:r w:rsidRPr="003234B9">
        <w:tab/>
      </w:r>
      <w:r w:rsidRPr="003234B9">
        <w:tab/>
      </w:r>
      <w:r>
        <w:tab/>
      </w:r>
      <w:r w:rsidRPr="003234B9">
        <w:t>………………………………………</w:t>
      </w:r>
    </w:p>
    <w:p w14:paraId="37EA50A5" w14:textId="77777777" w:rsidR="00054DDD" w:rsidRPr="003234B9" w:rsidRDefault="00054DDD" w:rsidP="00054DDD">
      <w:pPr>
        <w:spacing w:after="0"/>
        <w:jc w:val="both"/>
      </w:pPr>
      <w:r w:rsidRPr="003234B9">
        <w:t>Ing. Libor Tkáč</w:t>
      </w:r>
      <w:r>
        <w:t>, MBA</w:t>
      </w:r>
      <w:r w:rsidRPr="003234B9">
        <w:tab/>
      </w:r>
      <w:r w:rsidRPr="003234B9">
        <w:tab/>
      </w:r>
      <w:r w:rsidRPr="003234B9">
        <w:tab/>
      </w:r>
      <w:r w:rsidRPr="003234B9">
        <w:tab/>
      </w:r>
      <w:r w:rsidRPr="003234B9">
        <w:tab/>
      </w:r>
      <w:r w:rsidRPr="003234B9">
        <w:tab/>
      </w:r>
      <w:r w:rsidRPr="003234B9">
        <w:rPr>
          <w:highlight w:val="yellow"/>
        </w:rPr>
        <w:t>[VLOŽÍ ZHOTOVITEL]</w:t>
      </w:r>
      <w:r w:rsidRPr="003234B9">
        <w:tab/>
      </w:r>
    </w:p>
    <w:p w14:paraId="33249FCF" w14:textId="77777777" w:rsidR="00054DDD" w:rsidRPr="003234B9" w:rsidRDefault="00054DDD" w:rsidP="00054DDD">
      <w:pPr>
        <w:spacing w:after="0"/>
        <w:jc w:val="both"/>
      </w:pPr>
      <w:r w:rsidRPr="003234B9">
        <w:t>ředitel Oblastního ředitelství Brno</w:t>
      </w:r>
      <w:r w:rsidRPr="003234B9">
        <w:tab/>
      </w:r>
      <w:r w:rsidRPr="003234B9">
        <w:tab/>
      </w:r>
      <w:r w:rsidRPr="003234B9">
        <w:tab/>
      </w:r>
    </w:p>
    <w:p w14:paraId="1F13A82F" w14:textId="77777777" w:rsidR="00054DDD" w:rsidRPr="003234B9" w:rsidRDefault="00054DDD" w:rsidP="00054DDD">
      <w:pPr>
        <w:spacing w:after="120"/>
        <w:jc w:val="both"/>
      </w:pPr>
      <w:r w:rsidRPr="003234B9">
        <w:t>Správa železnic, státní organizace</w:t>
      </w:r>
    </w:p>
    <w:p w14:paraId="5027E0B3" w14:textId="77777777" w:rsidR="00054DDD" w:rsidRDefault="00054DDD" w:rsidP="00054DDD">
      <w:pPr>
        <w:pStyle w:val="Textbezodsazen"/>
      </w:pPr>
      <w:r w:rsidRPr="003234B9">
        <w:tab/>
      </w:r>
      <w:r w:rsidRPr="003234B9">
        <w:tab/>
      </w:r>
      <w:r w:rsidRPr="003234B9">
        <w:tab/>
      </w:r>
    </w:p>
    <w:p w14:paraId="24E413C3" w14:textId="77777777" w:rsidR="00054DDD" w:rsidRDefault="00054DDD" w:rsidP="00054DDD">
      <w:pPr>
        <w:pStyle w:val="Textbezodsazen"/>
      </w:pPr>
    </w:p>
    <w:p w14:paraId="5CD6E66C" w14:textId="77777777" w:rsidR="00054DDD" w:rsidRDefault="00054DDD" w:rsidP="00054DDD">
      <w:pPr>
        <w:pStyle w:val="Textbezodsazen"/>
      </w:pPr>
    </w:p>
    <w:p w14:paraId="3B529B1F" w14:textId="77777777" w:rsidR="00054DDD" w:rsidRDefault="00054DDD" w:rsidP="00054DDD">
      <w:pPr>
        <w:pStyle w:val="Textbezodsazen"/>
      </w:pPr>
    </w:p>
    <w:p w14:paraId="6B15BE97" w14:textId="77777777" w:rsidR="00054DDD" w:rsidRDefault="00054DDD" w:rsidP="00054DDD">
      <w:pPr>
        <w:pStyle w:val="Textbezodsazen"/>
      </w:pPr>
    </w:p>
    <w:p w14:paraId="3C3D87E3" w14:textId="77777777" w:rsidR="00054DDD" w:rsidRDefault="00054DDD" w:rsidP="00054DDD">
      <w:pPr>
        <w:pStyle w:val="Textbezodsazen"/>
      </w:pPr>
    </w:p>
    <w:p w14:paraId="1F92F1FF" w14:textId="77777777" w:rsidR="00054DDD" w:rsidRDefault="00054DDD" w:rsidP="00054DDD">
      <w:r>
        <w:br w:type="page"/>
      </w:r>
    </w:p>
    <w:p w14:paraId="635A9801" w14:textId="77777777" w:rsidR="00054DDD" w:rsidRDefault="00054DDD" w:rsidP="00054DDD">
      <w:pPr>
        <w:pStyle w:val="Textbezodsazen"/>
        <w:sectPr w:rsidR="00054DD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25864C6F" w14:textId="77777777" w:rsidR="00054DDD" w:rsidRDefault="00054DDD" w:rsidP="00054DDD">
      <w:pPr>
        <w:pStyle w:val="Nadpisbezsl1-1"/>
      </w:pPr>
      <w:r>
        <w:t>Příloha č. 1</w:t>
      </w:r>
    </w:p>
    <w:p w14:paraId="2C2F11A5" w14:textId="77777777" w:rsidR="00054DDD" w:rsidRPr="00E463D2" w:rsidRDefault="00054DDD" w:rsidP="00054DDD">
      <w:pPr>
        <w:pStyle w:val="Nadpisbezsl1-2"/>
      </w:pPr>
      <w:r w:rsidRPr="00E463D2">
        <w:t>Obchodní podmínky</w:t>
      </w:r>
    </w:p>
    <w:p w14:paraId="24C4C02F" w14:textId="77777777" w:rsidR="00054DDD" w:rsidRPr="00973E19" w:rsidRDefault="00054DDD" w:rsidP="00054DDD">
      <w:pPr>
        <w:pStyle w:val="Textbezodsazen"/>
        <w:rPr>
          <w:strike/>
        </w:rPr>
      </w:pPr>
    </w:p>
    <w:p w14:paraId="3B7BF69B" w14:textId="7207F1E1" w:rsidR="00054DDD" w:rsidRPr="00F762A8" w:rsidRDefault="00054DDD" w:rsidP="00054DDD">
      <w:pPr>
        <w:pStyle w:val="Textbezodsazen"/>
        <w:rPr>
          <w:highlight w:val="yellow"/>
        </w:rPr>
      </w:pPr>
      <w:r w:rsidRPr="00F762A8">
        <w:rPr>
          <w:highlight w:val="yellow"/>
        </w:rPr>
        <w:t xml:space="preserve">[VLOŽÍ </w:t>
      </w:r>
      <w:r>
        <w:rPr>
          <w:highlight w:val="yellow"/>
        </w:rPr>
        <w:t>OBJEDNA</w:t>
      </w:r>
      <w:r w:rsidRPr="00F762A8">
        <w:rPr>
          <w:highlight w:val="yellow"/>
        </w:rPr>
        <w:t>TEL]</w:t>
      </w:r>
    </w:p>
    <w:p w14:paraId="2B0D8B5D" w14:textId="77777777" w:rsidR="00054DDD" w:rsidRDefault="00054DDD" w:rsidP="00054DDD">
      <w:pPr>
        <w:pStyle w:val="Textbezodsazen"/>
      </w:pPr>
    </w:p>
    <w:p w14:paraId="41A842C8" w14:textId="77777777" w:rsidR="00054DDD" w:rsidRDefault="00054DDD" w:rsidP="00054DDD">
      <w:pPr>
        <w:pStyle w:val="Textbezodsazen"/>
      </w:pPr>
    </w:p>
    <w:p w14:paraId="6F16BDE2" w14:textId="77777777" w:rsidR="00054DDD" w:rsidRDefault="00054DDD" w:rsidP="00054DDD">
      <w:pPr>
        <w:pStyle w:val="Textbezodsazen"/>
      </w:pPr>
    </w:p>
    <w:p w14:paraId="567F6F07" w14:textId="77777777" w:rsidR="00054DDD" w:rsidRDefault="00054DDD" w:rsidP="00054DDD">
      <w:pPr>
        <w:pStyle w:val="Textbezodsazen"/>
      </w:pPr>
    </w:p>
    <w:p w14:paraId="71D336FB" w14:textId="77777777" w:rsidR="00054DDD" w:rsidRDefault="00054DDD" w:rsidP="00054DDD">
      <w:pPr>
        <w:pStyle w:val="Textbezodsazen"/>
        <w:sectPr w:rsidR="00054DDD"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EF13A69" w14:textId="77777777" w:rsidR="00054DDD" w:rsidRPr="00F97DBD" w:rsidRDefault="00054DDD" w:rsidP="00054DDD">
      <w:pPr>
        <w:pStyle w:val="Nadpisbezsl1-1"/>
      </w:pPr>
      <w:r w:rsidRPr="00F97DBD">
        <w:t>Příloha č. 2</w:t>
      </w:r>
    </w:p>
    <w:p w14:paraId="175AB878" w14:textId="77777777" w:rsidR="00054DDD" w:rsidRDefault="00054DDD" w:rsidP="00054DDD">
      <w:pPr>
        <w:pStyle w:val="Nadpisbezsl1-2"/>
      </w:pPr>
      <w:r w:rsidRPr="00F97DBD">
        <w:t xml:space="preserve">Technické podmínky: </w:t>
      </w:r>
    </w:p>
    <w:p w14:paraId="0E63A3C5" w14:textId="77777777" w:rsidR="00054DDD" w:rsidRPr="00F97DBD" w:rsidRDefault="00054DDD" w:rsidP="00054DDD">
      <w:pPr>
        <w:pStyle w:val="Nadpisbezsl1-2"/>
      </w:pPr>
    </w:p>
    <w:p w14:paraId="1F8E7DAE" w14:textId="77777777" w:rsidR="00054DDD" w:rsidRPr="00F97DBD" w:rsidRDefault="00054DDD" w:rsidP="00054DDD">
      <w:pPr>
        <w:pStyle w:val="Odstavec1-1a"/>
        <w:numPr>
          <w:ilvl w:val="0"/>
          <w:numId w:val="29"/>
        </w:numPr>
      </w:pPr>
      <w:r w:rsidRPr="00F97DBD">
        <w:t xml:space="preserve">Technické kvalitativní podmínky staveb státních drah (TKP) </w:t>
      </w:r>
    </w:p>
    <w:p w14:paraId="38785022" w14:textId="77777777" w:rsidR="00054DDD" w:rsidRDefault="00054DDD" w:rsidP="00054DDD">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7AA6EC9C" w14:textId="77777777" w:rsidR="00054DDD" w:rsidRDefault="00054DDD" w:rsidP="00054DDD">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0D008B7" w14:textId="77777777" w:rsidR="00054DDD" w:rsidRDefault="00054DDD" w:rsidP="00054DDD">
      <w:pPr>
        <w:pStyle w:val="Textbezslovn"/>
      </w:pPr>
    </w:p>
    <w:p w14:paraId="77EB51FB" w14:textId="77777777" w:rsidR="00054DDD" w:rsidRPr="002E4134" w:rsidRDefault="00054DDD" w:rsidP="00054DDD">
      <w:pPr>
        <w:pStyle w:val="Textbezslovn"/>
      </w:pPr>
    </w:p>
    <w:p w14:paraId="19B513FB" w14:textId="77777777" w:rsidR="00054DDD" w:rsidRPr="004C6377" w:rsidRDefault="00054DDD" w:rsidP="00054DDD">
      <w:pPr>
        <w:pStyle w:val="Odstavec1-1a"/>
        <w:numPr>
          <w:ilvl w:val="0"/>
          <w:numId w:val="29"/>
        </w:numPr>
      </w:pPr>
      <w:r w:rsidRPr="004C6377">
        <w:t xml:space="preserve">Všeobecné technické podmínky </w:t>
      </w:r>
    </w:p>
    <w:p w14:paraId="52CC3928" w14:textId="77777777" w:rsidR="00054DDD" w:rsidRPr="004C6377" w:rsidRDefault="00054DDD" w:rsidP="00054DDD">
      <w:pPr>
        <w:spacing w:after="120"/>
        <w:ind w:left="709"/>
        <w:jc w:val="both"/>
      </w:pPr>
      <w:r w:rsidRPr="004C6377">
        <w:t xml:space="preserve">Zhotovitel obdržel Všeobecné technické podmínky společně se zadávací dokumentací prostřednictvím profilu zadavatele </w:t>
      </w:r>
      <w:r w:rsidRPr="004C6377">
        <w:rPr>
          <w:color w:val="0070C0"/>
        </w:rPr>
        <w:t>https://zakazky.spravazeleznic.cz/</w:t>
      </w:r>
      <w:r w:rsidRPr="004C6377">
        <w:t>, zhotovitel prohlašuje, že Všeobecné technické podmínky mu byly v elektronické podobě předány před podpisem této smlouvy nebo je má jinak k dispozici, že s</w:t>
      </w:r>
      <w:r>
        <w:t> </w:t>
      </w:r>
      <w:r w:rsidRPr="004C6377">
        <w:t>jejich obsahem je seznámen, a že jejich obsah je pro něj závazný.</w:t>
      </w:r>
    </w:p>
    <w:p w14:paraId="7FB99D7A" w14:textId="77777777" w:rsidR="00054DDD" w:rsidRPr="004C6377" w:rsidRDefault="00054DDD" w:rsidP="00054DDD">
      <w:pPr>
        <w:spacing w:after="120"/>
        <w:ind w:left="1077"/>
        <w:contextualSpacing/>
        <w:jc w:val="both"/>
      </w:pPr>
    </w:p>
    <w:p w14:paraId="0EDB4B62" w14:textId="77777777" w:rsidR="00054DDD" w:rsidRPr="004C6377" w:rsidRDefault="00054DDD" w:rsidP="00054DDD">
      <w:pPr>
        <w:spacing w:after="120"/>
        <w:ind w:left="1077"/>
        <w:contextualSpacing/>
        <w:jc w:val="both"/>
      </w:pPr>
    </w:p>
    <w:p w14:paraId="0DE79E09" w14:textId="77777777" w:rsidR="00054DDD" w:rsidRPr="004C6377" w:rsidRDefault="00054DDD" w:rsidP="00054DDD">
      <w:pPr>
        <w:pStyle w:val="Odstavec1-1a"/>
        <w:numPr>
          <w:ilvl w:val="0"/>
          <w:numId w:val="29"/>
        </w:numPr>
      </w:pPr>
      <w:r w:rsidRPr="004C6377">
        <w:t xml:space="preserve">Zvláštní technické podmínky </w:t>
      </w:r>
    </w:p>
    <w:p w14:paraId="09A671ED" w14:textId="77777777" w:rsidR="00054DDD" w:rsidRPr="00935FE2" w:rsidRDefault="00054DDD" w:rsidP="00054DDD">
      <w:pPr>
        <w:spacing w:after="120"/>
        <w:ind w:left="709"/>
        <w:jc w:val="both"/>
      </w:pPr>
      <w:r w:rsidRPr="004C6377">
        <w:t xml:space="preserve">Zhotovitel obdržel Zvláštní technické podmínky společně se zadávací </w:t>
      </w:r>
      <w:proofErr w:type="gramStart"/>
      <w:r w:rsidRPr="004C6377">
        <w:t>dokumentací   prostřednictvím</w:t>
      </w:r>
      <w:proofErr w:type="gramEnd"/>
      <w:r w:rsidRPr="004C6377">
        <w:t xml:space="preserve"> profilu zadavatele </w:t>
      </w:r>
      <w:r w:rsidRPr="004C6377">
        <w:rPr>
          <w:color w:val="0070C0"/>
        </w:rPr>
        <w:t>https://zakazky.spravazeleznic.cz/</w:t>
      </w:r>
      <w:r w:rsidRPr="004C6377">
        <w:t>, zhotovitel prohlašuje, že Zvláštní technické podmínky mu byly v elektronické podobě předány před podpisem této smlouvy nebo je má jinak k dispozici, že s jejich obsahem je seznámen, a že jejich obsah je pro něj závazný.</w:t>
      </w:r>
    </w:p>
    <w:p w14:paraId="516D3C7B" w14:textId="77777777" w:rsidR="00054DDD" w:rsidRDefault="00054DDD" w:rsidP="00054DDD">
      <w:pPr>
        <w:pStyle w:val="Nadpisbezsl1-1"/>
        <w:sectPr w:rsidR="00054DDD"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66B61B0A" w14:textId="77777777" w:rsidR="00054DDD" w:rsidRDefault="00054DDD" w:rsidP="00054DDD">
      <w:pPr>
        <w:pStyle w:val="Nadpisbezsl1-1"/>
      </w:pPr>
    </w:p>
    <w:p w14:paraId="73383F19" w14:textId="77777777" w:rsidR="00054DDD" w:rsidRPr="00F97DBD" w:rsidRDefault="00054DDD" w:rsidP="00054DDD">
      <w:pPr>
        <w:pStyle w:val="Nadpisbezsl1-1"/>
      </w:pPr>
      <w:r w:rsidRPr="00F97DBD">
        <w:t>Příloha č. 3</w:t>
      </w:r>
    </w:p>
    <w:p w14:paraId="4FD99492" w14:textId="77777777" w:rsidR="00054DDD" w:rsidRPr="00F97DBD" w:rsidRDefault="00054DDD" w:rsidP="00054DDD">
      <w:pPr>
        <w:pStyle w:val="Nadpisbezsl1-2"/>
      </w:pPr>
      <w:r w:rsidRPr="00F97DBD">
        <w:t>Související dokumenty</w:t>
      </w:r>
    </w:p>
    <w:p w14:paraId="692593DB" w14:textId="77777777" w:rsidR="00054DDD" w:rsidRPr="009770F2" w:rsidRDefault="00054DDD" w:rsidP="00054DDD">
      <w:pPr>
        <w:pStyle w:val="Odrka1-2-"/>
        <w:numPr>
          <w:ilvl w:val="0"/>
          <w:numId w:val="0"/>
        </w:numPr>
        <w:sectPr w:rsidR="00054DDD" w:rsidRPr="009770F2" w:rsidSect="004E70C8">
          <w:footerReference w:type="default" r:id="rId24"/>
          <w:pgSz w:w="11906" w:h="16838" w:code="9"/>
          <w:pgMar w:top="1417" w:right="1417" w:bottom="1417" w:left="1417" w:header="595" w:footer="624" w:gutter="652"/>
          <w:pgNumType w:start="1"/>
          <w:cols w:space="708"/>
          <w:docGrid w:linePitch="360"/>
        </w:sectPr>
      </w:pPr>
      <w:r w:rsidRPr="009770F2">
        <w:t>Neobsazeno.</w:t>
      </w:r>
    </w:p>
    <w:p w14:paraId="61A62B32" w14:textId="77777777" w:rsidR="00054DDD" w:rsidRPr="00F97DBD" w:rsidRDefault="00054DDD" w:rsidP="00054DDD">
      <w:pPr>
        <w:pStyle w:val="Nadpisbezsl1-1"/>
      </w:pPr>
      <w:r w:rsidRPr="00F97DBD">
        <w:t>Příloha č. 4</w:t>
      </w:r>
    </w:p>
    <w:p w14:paraId="3ED419EC" w14:textId="77777777" w:rsidR="00054DDD" w:rsidRPr="00F97DBD" w:rsidRDefault="00054DDD" w:rsidP="00054DDD">
      <w:pPr>
        <w:pStyle w:val="Nadpisbezsl1-2"/>
      </w:pPr>
      <w:r>
        <w:t xml:space="preserve">Rekapitulace </w:t>
      </w:r>
      <w:r w:rsidRPr="00F97DBD">
        <w:t>Ceny Díla</w:t>
      </w:r>
    </w:p>
    <w:p w14:paraId="69F336C4" w14:textId="77777777" w:rsidR="00054DDD" w:rsidRPr="00300880" w:rsidRDefault="00054DDD" w:rsidP="00054DDD">
      <w:pPr>
        <w:pStyle w:val="Textbezslovn"/>
        <w:numPr>
          <w:ilvl w:val="0"/>
          <w:numId w:val="6"/>
        </w:numPr>
        <w:rPr>
          <w:b/>
          <w:bCs/>
        </w:rPr>
      </w:pPr>
      <w:r w:rsidRPr="00300880">
        <w:rPr>
          <w:b/>
        </w:rPr>
        <w:t>Rekapitulace Ceny Díla dle jednotlivých položek:</w:t>
      </w:r>
    </w:p>
    <w:p w14:paraId="3288FAB6" w14:textId="77777777" w:rsidR="00054DDD" w:rsidRPr="00F97DBD" w:rsidRDefault="00054DDD" w:rsidP="00054DDD">
      <w:pPr>
        <w:pStyle w:val="Textbezslovn"/>
      </w:pPr>
      <w:r w:rsidRPr="00625D0C">
        <w:t>Do přílohy Smlouvy bude vložen Položkový soupis prací s výkazem výměr předložený v nabídce účastníka</w:t>
      </w:r>
      <w:r>
        <w:t>.</w:t>
      </w:r>
      <w:r w:rsidRPr="00F97DBD">
        <w:t xml:space="preserve"> </w:t>
      </w:r>
    </w:p>
    <w:p w14:paraId="4C06D51C" w14:textId="77777777" w:rsidR="00054DDD" w:rsidRDefault="00054DDD" w:rsidP="00054DDD">
      <w:pPr>
        <w:pStyle w:val="Textbezodsazen"/>
        <w:rPr>
          <w:rFonts w:asciiTheme="majorHAnsi" w:hAnsiTheme="majorHAnsi"/>
          <w:b/>
          <w:caps/>
          <w:sz w:val="22"/>
        </w:rPr>
      </w:pPr>
    </w:p>
    <w:p w14:paraId="3D2A6777" w14:textId="77777777" w:rsidR="00054DDD" w:rsidRPr="00F762A8" w:rsidRDefault="00054DDD" w:rsidP="00054DDD">
      <w:pPr>
        <w:pStyle w:val="Textbezodsazen"/>
        <w:rPr>
          <w:highlight w:val="yellow"/>
        </w:rPr>
      </w:pPr>
      <w:r w:rsidRPr="00F762A8">
        <w:rPr>
          <w:highlight w:val="yellow"/>
        </w:rPr>
        <w:t>[VLOŽÍ ZHOTOVITEL]</w:t>
      </w:r>
    </w:p>
    <w:p w14:paraId="1ED02756" w14:textId="77777777" w:rsidR="00054DDD" w:rsidRDefault="00054DDD" w:rsidP="00054DDD">
      <w:pPr>
        <w:pStyle w:val="Nadpisbezsl1-1"/>
        <w:sectPr w:rsidR="00054DDD" w:rsidSect="004E70C8">
          <w:footerReference w:type="default" r:id="rId25"/>
          <w:pgSz w:w="11906" w:h="16838" w:code="9"/>
          <w:pgMar w:top="1417" w:right="1417" w:bottom="1417" w:left="1417" w:header="595" w:footer="624" w:gutter="652"/>
          <w:pgNumType w:start="1"/>
          <w:cols w:space="708"/>
          <w:docGrid w:linePitch="360"/>
        </w:sectPr>
      </w:pPr>
    </w:p>
    <w:p w14:paraId="3281BF52" w14:textId="77777777" w:rsidR="00054DDD" w:rsidRDefault="00054DDD" w:rsidP="00054DDD">
      <w:pPr>
        <w:pStyle w:val="Nadpisbezsl1-1"/>
      </w:pPr>
      <w:r>
        <w:t>Příloha č. 5</w:t>
      </w:r>
    </w:p>
    <w:p w14:paraId="369585A8" w14:textId="77777777" w:rsidR="00054DDD" w:rsidRDefault="00054DDD" w:rsidP="00054DDD">
      <w:pPr>
        <w:pStyle w:val="Nadpisbezsl1-2"/>
      </w:pPr>
      <w:r>
        <w:t>Harmonogram postupu prací</w:t>
      </w:r>
    </w:p>
    <w:p w14:paraId="213541D8" w14:textId="77777777" w:rsidR="00054DDD" w:rsidRDefault="00054DDD" w:rsidP="00054DDD">
      <w:pPr>
        <w:pStyle w:val="Textbezodsazen"/>
      </w:pPr>
    </w:p>
    <w:p w14:paraId="132BBDB5" w14:textId="77777777" w:rsidR="00054DDD" w:rsidRPr="00F762A8" w:rsidRDefault="00054DDD" w:rsidP="00054DDD">
      <w:pPr>
        <w:pStyle w:val="Textbezodsazen"/>
        <w:rPr>
          <w:highlight w:val="yellow"/>
        </w:rPr>
      </w:pPr>
      <w:r w:rsidRPr="00F762A8">
        <w:rPr>
          <w:highlight w:val="yellow"/>
        </w:rPr>
        <w:t>[VLOŽÍ ZHOTOVITEL]</w:t>
      </w:r>
    </w:p>
    <w:p w14:paraId="1019921D" w14:textId="77777777" w:rsidR="00054DDD" w:rsidRDefault="00054DDD" w:rsidP="00054DDD">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rsidRPr="00002490">
        <w:t>Příloha č. 6</w:t>
      </w:r>
    </w:p>
    <w:p w14:paraId="24687A80" w14:textId="77777777" w:rsidR="00502690" w:rsidRPr="00B26902" w:rsidRDefault="00502690" w:rsidP="00F762A8">
      <w:pPr>
        <w:pStyle w:val="Nadpisbezsl1-2"/>
      </w:pPr>
      <w:r>
        <w:t>Oprávněné osoby</w:t>
      </w:r>
    </w:p>
    <w:p w14:paraId="53D67733" w14:textId="77777777" w:rsidR="001A1FB6" w:rsidRDefault="001A1FB6" w:rsidP="00502690">
      <w:pPr>
        <w:pStyle w:val="Textbezodsazen"/>
        <w:rPr>
          <w:b/>
        </w:rPr>
      </w:pPr>
    </w:p>
    <w:p w14:paraId="6F946BFF" w14:textId="2AD1F5FB"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1A1FB6"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1A1FB6" w:rsidRPr="00F95FBD" w:rsidRDefault="001A1FB6" w:rsidP="001A1FB6">
            <w:pPr>
              <w:pStyle w:val="Tabulka"/>
              <w:rPr>
                <w:rStyle w:val="Nadpisvtabulce"/>
              </w:rPr>
            </w:pPr>
            <w:r w:rsidRPr="00F95FBD">
              <w:rPr>
                <w:rStyle w:val="Nadpisvtabulce"/>
              </w:rPr>
              <w:t>Jméno a příjmení</w:t>
            </w:r>
          </w:p>
        </w:tc>
        <w:tc>
          <w:tcPr>
            <w:tcW w:w="5812" w:type="dxa"/>
          </w:tcPr>
          <w:p w14:paraId="52CF0AC3" w14:textId="727C9C4C" w:rsidR="001A1FB6" w:rsidRPr="001A1FB6" w:rsidRDefault="001A1FB6" w:rsidP="001A1FB6">
            <w:pPr>
              <w:pStyle w:val="Tabulka"/>
              <w:cnfStyle w:val="100000000000" w:firstRow="1" w:lastRow="0" w:firstColumn="0" w:lastColumn="0" w:oddVBand="0" w:evenVBand="0" w:oddHBand="0" w:evenHBand="0" w:firstRowFirstColumn="0" w:firstRowLastColumn="0" w:lastRowFirstColumn="0" w:lastRowLastColumn="0"/>
              <w:rPr>
                <w:sz w:val="18"/>
              </w:rPr>
            </w:pPr>
            <w:r w:rsidRPr="001A1FB6">
              <w:rPr>
                <w:sz w:val="18"/>
              </w:rPr>
              <w:t>Ing. Libor Tkáč, MBA</w:t>
            </w:r>
          </w:p>
        </w:tc>
      </w:tr>
      <w:tr w:rsidR="001A1FB6"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1A1FB6" w:rsidRPr="00F95FBD" w:rsidRDefault="001A1FB6" w:rsidP="001A1FB6">
            <w:pPr>
              <w:pStyle w:val="Tabulka"/>
              <w:rPr>
                <w:sz w:val="18"/>
              </w:rPr>
            </w:pPr>
            <w:r w:rsidRPr="00F95FBD">
              <w:rPr>
                <w:sz w:val="18"/>
              </w:rPr>
              <w:t>Adresa</w:t>
            </w:r>
          </w:p>
        </w:tc>
        <w:tc>
          <w:tcPr>
            <w:tcW w:w="5812" w:type="dxa"/>
          </w:tcPr>
          <w:p w14:paraId="5295D3D6" w14:textId="55163A6A"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Kounicova 26, 611 43 Brno</w:t>
            </w:r>
          </w:p>
        </w:tc>
      </w:tr>
      <w:tr w:rsidR="001A1FB6"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1A1FB6" w:rsidRPr="00F95FBD" w:rsidRDefault="001A1FB6" w:rsidP="001A1FB6">
            <w:pPr>
              <w:pStyle w:val="Tabulka"/>
              <w:rPr>
                <w:sz w:val="18"/>
              </w:rPr>
            </w:pPr>
            <w:r w:rsidRPr="00F95FBD">
              <w:rPr>
                <w:sz w:val="18"/>
              </w:rPr>
              <w:t>E-mail</w:t>
            </w:r>
          </w:p>
        </w:tc>
        <w:tc>
          <w:tcPr>
            <w:tcW w:w="5812" w:type="dxa"/>
          </w:tcPr>
          <w:p w14:paraId="15994D8B" w14:textId="373C0C8C"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ORBNOsek@spravazeleznic.cz</w:t>
            </w:r>
          </w:p>
        </w:tc>
      </w:tr>
      <w:tr w:rsidR="001A1FB6"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1A1FB6" w:rsidRPr="00F95FBD" w:rsidRDefault="001A1FB6" w:rsidP="001A1FB6">
            <w:pPr>
              <w:pStyle w:val="Tabulka"/>
              <w:rPr>
                <w:sz w:val="18"/>
              </w:rPr>
            </w:pPr>
            <w:r w:rsidRPr="00F95FBD">
              <w:rPr>
                <w:sz w:val="18"/>
              </w:rPr>
              <w:t>Telefon</w:t>
            </w:r>
          </w:p>
        </w:tc>
        <w:tc>
          <w:tcPr>
            <w:tcW w:w="5812" w:type="dxa"/>
          </w:tcPr>
          <w:p w14:paraId="08300BB5" w14:textId="1FF716B7"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+420 972 621 009</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C5CF6" w:rsidRPr="008C5CF6" w14:paraId="0250468A" w14:textId="77777777" w:rsidTr="008C5C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8C5CF6" w:rsidRPr="008C5CF6" w:rsidRDefault="008C5CF6" w:rsidP="003D437D">
            <w:pPr>
              <w:pStyle w:val="Tabulka"/>
              <w:rPr>
                <w:rStyle w:val="Nadpisvtabulce"/>
                <w:b w:val="0"/>
              </w:rPr>
            </w:pPr>
            <w:r w:rsidRPr="008C5CF6">
              <w:rPr>
                <w:rStyle w:val="Nadpisvtabulce"/>
                <w:b w:val="0"/>
              </w:rPr>
              <w:t>Jméno a příjmení</w:t>
            </w:r>
          </w:p>
        </w:tc>
        <w:tc>
          <w:tcPr>
            <w:tcW w:w="5812" w:type="dxa"/>
          </w:tcPr>
          <w:p w14:paraId="66840AC3" w14:textId="03736ADB" w:rsidR="008C5CF6" w:rsidRPr="008C5CF6" w:rsidRDefault="008C5CF6" w:rsidP="003D437D">
            <w:pPr>
              <w:pStyle w:val="Tabulka"/>
              <w:cnfStyle w:val="100000000000" w:firstRow="1" w:lastRow="0" w:firstColumn="0" w:lastColumn="0" w:oddVBand="0" w:evenVBand="0" w:oddHBand="0" w:evenHBand="0" w:firstRowFirstColumn="0" w:firstRowLastColumn="0" w:lastRowFirstColumn="0" w:lastRowLastColumn="0"/>
            </w:pPr>
            <w:r w:rsidRPr="008C5CF6">
              <w:rPr>
                <w:sz w:val="18"/>
              </w:rPr>
              <w:t>Ing. Roman Fiala</w:t>
            </w:r>
          </w:p>
        </w:tc>
      </w:tr>
      <w:tr w:rsidR="008C5CF6" w:rsidRPr="008C5CF6" w14:paraId="21D1D4E0" w14:textId="77777777" w:rsidTr="008C5CF6">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8C5CF6" w:rsidRPr="008C5CF6" w:rsidRDefault="008C5CF6" w:rsidP="003D437D">
            <w:pPr>
              <w:pStyle w:val="Tabulka"/>
              <w:rPr>
                <w:sz w:val="18"/>
              </w:rPr>
            </w:pPr>
            <w:r w:rsidRPr="008C5CF6">
              <w:rPr>
                <w:sz w:val="18"/>
              </w:rPr>
              <w:t>Adresa</w:t>
            </w:r>
          </w:p>
        </w:tc>
        <w:tc>
          <w:tcPr>
            <w:tcW w:w="5812" w:type="dxa"/>
          </w:tcPr>
          <w:p w14:paraId="2CDAA751" w14:textId="7DD718A4" w:rsidR="008C5CF6" w:rsidRPr="008C5CF6" w:rsidRDefault="008C5CF6" w:rsidP="003D437D">
            <w:pPr>
              <w:pStyle w:val="Tabulka"/>
              <w:cnfStyle w:val="000000000000" w:firstRow="0" w:lastRow="0" w:firstColumn="0" w:lastColumn="0" w:oddVBand="0" w:evenVBand="0" w:oddHBand="0" w:evenHBand="0" w:firstRowFirstColumn="0" w:firstRowLastColumn="0" w:lastRowFirstColumn="0" w:lastRowLastColumn="0"/>
            </w:pPr>
            <w:r w:rsidRPr="008C5CF6">
              <w:rPr>
                <w:sz w:val="18"/>
              </w:rPr>
              <w:t>Kounicova 26, Brno</w:t>
            </w:r>
          </w:p>
        </w:tc>
      </w:tr>
      <w:tr w:rsidR="008C5CF6" w:rsidRPr="008C5CF6" w14:paraId="1D7429D1" w14:textId="77777777" w:rsidTr="008C5CF6">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8C5CF6" w:rsidRPr="008C5CF6" w:rsidRDefault="008C5CF6" w:rsidP="003D437D">
            <w:pPr>
              <w:pStyle w:val="Tabulka"/>
              <w:rPr>
                <w:sz w:val="18"/>
              </w:rPr>
            </w:pPr>
            <w:r w:rsidRPr="008C5CF6">
              <w:rPr>
                <w:sz w:val="18"/>
              </w:rPr>
              <w:t>E-mail</w:t>
            </w:r>
          </w:p>
        </w:tc>
        <w:tc>
          <w:tcPr>
            <w:tcW w:w="5812" w:type="dxa"/>
          </w:tcPr>
          <w:p w14:paraId="63F969AC" w14:textId="3FD9378D" w:rsidR="008C5CF6" w:rsidRPr="008C5CF6" w:rsidRDefault="008C5CF6" w:rsidP="003D437D">
            <w:pPr>
              <w:pStyle w:val="Tabulka"/>
              <w:cnfStyle w:val="000000000000" w:firstRow="0" w:lastRow="0" w:firstColumn="0" w:lastColumn="0" w:oddVBand="0" w:evenVBand="0" w:oddHBand="0" w:evenHBand="0" w:firstRowFirstColumn="0" w:firstRowLastColumn="0" w:lastRowFirstColumn="0" w:lastRowLastColumn="0"/>
            </w:pPr>
            <w:r w:rsidRPr="008C5CF6">
              <w:rPr>
                <w:sz w:val="18"/>
              </w:rPr>
              <w:t>FialaR@spravazeleznic.cz</w:t>
            </w:r>
          </w:p>
        </w:tc>
      </w:tr>
      <w:tr w:rsidR="008C5CF6" w:rsidRPr="008C5CF6" w14:paraId="77402052" w14:textId="77777777" w:rsidTr="008C5CF6">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8C5CF6" w:rsidRPr="008C5CF6" w:rsidRDefault="008C5CF6" w:rsidP="003D437D">
            <w:pPr>
              <w:pStyle w:val="Tabulka"/>
              <w:rPr>
                <w:sz w:val="18"/>
              </w:rPr>
            </w:pPr>
            <w:r w:rsidRPr="008C5CF6">
              <w:rPr>
                <w:sz w:val="18"/>
              </w:rPr>
              <w:t>Telefon</w:t>
            </w:r>
          </w:p>
        </w:tc>
        <w:tc>
          <w:tcPr>
            <w:tcW w:w="5812" w:type="dxa"/>
          </w:tcPr>
          <w:p w14:paraId="2C22D3DC" w14:textId="0B34EC53" w:rsidR="008C5CF6" w:rsidRPr="008C5CF6" w:rsidRDefault="008C5CF6" w:rsidP="003D437D">
            <w:pPr>
              <w:pStyle w:val="Tabulka"/>
              <w:cnfStyle w:val="000000000000" w:firstRow="0" w:lastRow="0" w:firstColumn="0" w:lastColumn="0" w:oddVBand="0" w:evenVBand="0" w:oddHBand="0" w:evenHBand="0" w:firstRowFirstColumn="0" w:firstRowLastColumn="0" w:lastRowFirstColumn="0" w:lastRowLastColumn="0"/>
            </w:pPr>
            <w:r w:rsidRPr="008C5CF6">
              <w:rPr>
                <w:sz w:val="18"/>
              </w:rPr>
              <w:t>+420 602 520 296</w:t>
            </w:r>
          </w:p>
        </w:tc>
      </w:tr>
    </w:tbl>
    <w:p w14:paraId="7224D649" w14:textId="77777777" w:rsidR="00ED29F1" w:rsidRPr="008C5CF6" w:rsidRDefault="00ED29F1" w:rsidP="00ED29F1">
      <w:pPr>
        <w:pStyle w:val="Textbezodsazen"/>
      </w:pPr>
    </w:p>
    <w:p w14:paraId="0A3D9480" w14:textId="77777777" w:rsidR="00ED29F1" w:rsidRPr="008C5CF6" w:rsidRDefault="00ED29F1" w:rsidP="00ED29F1">
      <w:pPr>
        <w:pStyle w:val="Nadpistabulky"/>
        <w:rPr>
          <w:rFonts w:asciiTheme="minorHAnsi" w:hAnsiTheme="minorHAnsi"/>
          <w:sz w:val="18"/>
          <w:szCs w:val="18"/>
        </w:rPr>
      </w:pPr>
      <w:r w:rsidRPr="008C5CF6">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C5CF6" w:rsidRPr="008C5CF6" w14:paraId="544DF023" w14:textId="77777777" w:rsidTr="008C5C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8C5CF6" w:rsidRPr="008C5CF6" w:rsidRDefault="008C5CF6" w:rsidP="003D437D">
            <w:pPr>
              <w:pStyle w:val="Tabulka"/>
              <w:rPr>
                <w:rStyle w:val="Nadpisvtabulce"/>
                <w:b w:val="0"/>
              </w:rPr>
            </w:pPr>
            <w:r w:rsidRPr="008C5CF6">
              <w:rPr>
                <w:rStyle w:val="Nadpisvtabulce"/>
                <w:b w:val="0"/>
              </w:rPr>
              <w:t>Jméno a příjmení</w:t>
            </w:r>
          </w:p>
        </w:tc>
        <w:tc>
          <w:tcPr>
            <w:tcW w:w="5812" w:type="dxa"/>
          </w:tcPr>
          <w:p w14:paraId="4F2B75FF" w14:textId="2E578CCA" w:rsidR="008C5CF6" w:rsidRPr="008C5CF6" w:rsidRDefault="008C5CF6" w:rsidP="003D437D">
            <w:pPr>
              <w:pStyle w:val="Tabulka"/>
              <w:cnfStyle w:val="100000000000" w:firstRow="1" w:lastRow="0" w:firstColumn="0" w:lastColumn="0" w:oddVBand="0" w:evenVBand="0" w:oddHBand="0" w:evenHBand="0" w:firstRowFirstColumn="0" w:firstRowLastColumn="0" w:lastRowFirstColumn="0" w:lastRowLastColumn="0"/>
            </w:pPr>
            <w:r w:rsidRPr="008C5CF6">
              <w:rPr>
                <w:sz w:val="18"/>
              </w:rPr>
              <w:t xml:space="preserve">Luboš </w:t>
            </w:r>
            <w:proofErr w:type="spellStart"/>
            <w:r w:rsidRPr="008C5CF6">
              <w:rPr>
                <w:sz w:val="18"/>
              </w:rPr>
              <w:t>Suchna</w:t>
            </w:r>
            <w:proofErr w:type="spellEnd"/>
          </w:p>
        </w:tc>
      </w:tr>
      <w:tr w:rsidR="008C5CF6" w:rsidRPr="008C5CF6" w14:paraId="7DF3F528" w14:textId="77777777" w:rsidTr="008C5CF6">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8C5CF6" w:rsidRPr="008C5CF6" w:rsidRDefault="008C5CF6" w:rsidP="003D437D">
            <w:pPr>
              <w:pStyle w:val="Tabulka"/>
              <w:rPr>
                <w:sz w:val="18"/>
              </w:rPr>
            </w:pPr>
            <w:r w:rsidRPr="008C5CF6">
              <w:rPr>
                <w:sz w:val="18"/>
              </w:rPr>
              <w:t>Adresa</w:t>
            </w:r>
          </w:p>
        </w:tc>
        <w:tc>
          <w:tcPr>
            <w:tcW w:w="5812" w:type="dxa"/>
          </w:tcPr>
          <w:p w14:paraId="1C4C32D2" w14:textId="6FC0F287" w:rsidR="008C5CF6" w:rsidRPr="008C5CF6" w:rsidRDefault="008C5CF6" w:rsidP="003D437D">
            <w:pPr>
              <w:pStyle w:val="Tabulka"/>
              <w:cnfStyle w:val="000000000000" w:firstRow="0" w:lastRow="0" w:firstColumn="0" w:lastColumn="0" w:oddVBand="0" w:evenVBand="0" w:oddHBand="0" w:evenHBand="0" w:firstRowFirstColumn="0" w:firstRowLastColumn="0" w:lastRowFirstColumn="0" w:lastRowLastColumn="0"/>
            </w:pPr>
            <w:proofErr w:type="spellStart"/>
            <w:r w:rsidRPr="008C5CF6">
              <w:rPr>
                <w:sz w:val="18"/>
              </w:rPr>
              <w:t>Pávovská</w:t>
            </w:r>
            <w:proofErr w:type="spellEnd"/>
            <w:r w:rsidRPr="008C5CF6">
              <w:rPr>
                <w:sz w:val="18"/>
              </w:rPr>
              <w:t xml:space="preserve"> 2a, Jihlava</w:t>
            </w:r>
          </w:p>
        </w:tc>
      </w:tr>
      <w:tr w:rsidR="008C5CF6" w:rsidRPr="008C5CF6" w14:paraId="1D8BB449" w14:textId="77777777" w:rsidTr="008C5CF6">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8C5CF6" w:rsidRPr="008C5CF6" w:rsidRDefault="008C5CF6" w:rsidP="003D437D">
            <w:pPr>
              <w:pStyle w:val="Tabulka"/>
              <w:rPr>
                <w:sz w:val="18"/>
              </w:rPr>
            </w:pPr>
            <w:r w:rsidRPr="008C5CF6">
              <w:rPr>
                <w:sz w:val="18"/>
              </w:rPr>
              <w:t>E-mail</w:t>
            </w:r>
          </w:p>
        </w:tc>
        <w:tc>
          <w:tcPr>
            <w:tcW w:w="5812" w:type="dxa"/>
          </w:tcPr>
          <w:p w14:paraId="50A8429D" w14:textId="58251A61" w:rsidR="008C5CF6" w:rsidRPr="008C5CF6" w:rsidRDefault="008C5CF6" w:rsidP="003D437D">
            <w:pPr>
              <w:pStyle w:val="Tabulka"/>
              <w:cnfStyle w:val="000000000000" w:firstRow="0" w:lastRow="0" w:firstColumn="0" w:lastColumn="0" w:oddVBand="0" w:evenVBand="0" w:oddHBand="0" w:evenHBand="0" w:firstRowFirstColumn="0" w:firstRowLastColumn="0" w:lastRowFirstColumn="0" w:lastRowLastColumn="0"/>
            </w:pPr>
            <w:r w:rsidRPr="008C5CF6">
              <w:rPr>
                <w:sz w:val="18"/>
              </w:rPr>
              <w:t>Suchna@spravazeleznic.cz</w:t>
            </w:r>
          </w:p>
        </w:tc>
      </w:tr>
      <w:tr w:rsidR="008C5CF6" w:rsidRPr="008C5CF6" w14:paraId="193C06C1" w14:textId="77777777" w:rsidTr="008C5CF6">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8C5CF6" w:rsidRPr="008C5CF6" w:rsidRDefault="008C5CF6" w:rsidP="003D437D">
            <w:pPr>
              <w:pStyle w:val="Tabulka"/>
              <w:rPr>
                <w:sz w:val="18"/>
              </w:rPr>
            </w:pPr>
            <w:r w:rsidRPr="008C5CF6">
              <w:rPr>
                <w:sz w:val="18"/>
              </w:rPr>
              <w:t>Telefon</w:t>
            </w:r>
          </w:p>
        </w:tc>
        <w:tc>
          <w:tcPr>
            <w:tcW w:w="5812" w:type="dxa"/>
          </w:tcPr>
          <w:p w14:paraId="2A47005B" w14:textId="2271E676" w:rsidR="008C5CF6" w:rsidRPr="008C5CF6" w:rsidRDefault="008C5CF6" w:rsidP="003D437D">
            <w:pPr>
              <w:pStyle w:val="Tabulka"/>
              <w:cnfStyle w:val="000000000000" w:firstRow="0" w:lastRow="0" w:firstColumn="0" w:lastColumn="0" w:oddVBand="0" w:evenVBand="0" w:oddHBand="0" w:evenHBand="0" w:firstRowFirstColumn="0" w:firstRowLastColumn="0" w:lastRowFirstColumn="0" w:lastRowLastColumn="0"/>
            </w:pPr>
            <w:r w:rsidRPr="008C5CF6">
              <w:rPr>
                <w:sz w:val="18"/>
              </w:rPr>
              <w:t>724 993 921</w:t>
            </w:r>
          </w:p>
        </w:tc>
      </w:tr>
    </w:tbl>
    <w:p w14:paraId="2EDBE14C" w14:textId="77777777" w:rsidR="00ED29F1" w:rsidRPr="008C5CF6" w:rsidRDefault="00ED29F1" w:rsidP="00ED29F1">
      <w:pPr>
        <w:pStyle w:val="Textbezodsazen"/>
      </w:pPr>
    </w:p>
    <w:p w14:paraId="35470A3E" w14:textId="77777777" w:rsidR="00ED29F1" w:rsidRPr="008C5CF6" w:rsidRDefault="00ED29F1" w:rsidP="00ED29F1">
      <w:pPr>
        <w:pStyle w:val="Textbezodsazen"/>
      </w:pPr>
    </w:p>
    <w:p w14:paraId="26A03AAF" w14:textId="77777777" w:rsidR="00FD143F" w:rsidRPr="008C5CF6" w:rsidRDefault="00FD143F" w:rsidP="00FD143F">
      <w:pPr>
        <w:pStyle w:val="Nadpistabulky"/>
        <w:rPr>
          <w:rFonts w:asciiTheme="minorHAnsi" w:hAnsiTheme="minorHAnsi"/>
          <w:sz w:val="18"/>
          <w:szCs w:val="18"/>
        </w:rPr>
      </w:pPr>
      <w:r w:rsidRPr="008C5CF6">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8C5CF6" w:rsidRPr="008C5CF6" w14:paraId="4CE39F1F" w14:textId="77777777" w:rsidTr="008C5C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363C2" w14:textId="77777777" w:rsidR="008C5CF6" w:rsidRPr="008C5CF6" w:rsidRDefault="008C5CF6" w:rsidP="003D437D">
            <w:pPr>
              <w:pStyle w:val="Tabulka"/>
              <w:rPr>
                <w:rStyle w:val="Nadpisvtabulce"/>
                <w:b w:val="0"/>
              </w:rPr>
            </w:pPr>
            <w:r w:rsidRPr="008C5CF6">
              <w:rPr>
                <w:rStyle w:val="Nadpisvtabulce"/>
                <w:b w:val="0"/>
              </w:rPr>
              <w:t>Jméno a příjmení</w:t>
            </w:r>
          </w:p>
        </w:tc>
        <w:tc>
          <w:tcPr>
            <w:tcW w:w="5812" w:type="dxa"/>
          </w:tcPr>
          <w:p w14:paraId="673A06E9" w14:textId="7829A8FA" w:rsidR="008C5CF6" w:rsidRPr="008C5CF6" w:rsidRDefault="008C5CF6" w:rsidP="003D437D">
            <w:pPr>
              <w:pStyle w:val="Tabulka"/>
              <w:cnfStyle w:val="100000000000" w:firstRow="1" w:lastRow="0" w:firstColumn="0" w:lastColumn="0" w:oddVBand="0" w:evenVBand="0" w:oddHBand="0" w:evenHBand="0" w:firstRowFirstColumn="0" w:firstRowLastColumn="0" w:lastRowFirstColumn="0" w:lastRowLastColumn="0"/>
            </w:pPr>
            <w:r w:rsidRPr="008C5CF6">
              <w:rPr>
                <w:sz w:val="18"/>
              </w:rPr>
              <w:t>Pavel Bělehrad, Ing.</w:t>
            </w:r>
          </w:p>
        </w:tc>
      </w:tr>
      <w:tr w:rsidR="008C5CF6" w:rsidRPr="008C5CF6" w14:paraId="19F15E4E" w14:textId="77777777" w:rsidTr="008C5CF6">
        <w:tc>
          <w:tcPr>
            <w:cnfStyle w:val="001000000000" w:firstRow="0" w:lastRow="0" w:firstColumn="1" w:lastColumn="0" w:oddVBand="0" w:evenVBand="0" w:oddHBand="0" w:evenHBand="0" w:firstRowFirstColumn="0" w:firstRowLastColumn="0" w:lastRowFirstColumn="0" w:lastRowLastColumn="0"/>
            <w:tcW w:w="3056" w:type="dxa"/>
          </w:tcPr>
          <w:p w14:paraId="535C42C6" w14:textId="77777777" w:rsidR="008C5CF6" w:rsidRPr="008C5CF6" w:rsidRDefault="008C5CF6" w:rsidP="003D437D">
            <w:pPr>
              <w:pStyle w:val="Tabulka"/>
              <w:rPr>
                <w:sz w:val="18"/>
              </w:rPr>
            </w:pPr>
            <w:r w:rsidRPr="008C5CF6">
              <w:rPr>
                <w:sz w:val="18"/>
              </w:rPr>
              <w:t>Adresa</w:t>
            </w:r>
          </w:p>
        </w:tc>
        <w:tc>
          <w:tcPr>
            <w:tcW w:w="5812" w:type="dxa"/>
          </w:tcPr>
          <w:p w14:paraId="73E0FEED" w14:textId="714489E2" w:rsidR="008C5CF6" w:rsidRPr="008C5CF6" w:rsidRDefault="008C5CF6" w:rsidP="003D437D">
            <w:pPr>
              <w:pStyle w:val="Tabulka"/>
              <w:cnfStyle w:val="000000000000" w:firstRow="0" w:lastRow="0" w:firstColumn="0" w:lastColumn="0" w:oddVBand="0" w:evenVBand="0" w:oddHBand="0" w:evenHBand="0" w:firstRowFirstColumn="0" w:firstRowLastColumn="0" w:lastRowFirstColumn="0" w:lastRowLastColumn="0"/>
            </w:pPr>
            <w:r w:rsidRPr="008C5CF6">
              <w:rPr>
                <w:sz w:val="18"/>
              </w:rPr>
              <w:t>Lazaretní 11, Brno - Židenice</w:t>
            </w:r>
          </w:p>
        </w:tc>
      </w:tr>
      <w:tr w:rsidR="008C5CF6" w:rsidRPr="008C5CF6" w14:paraId="5D94993B" w14:textId="77777777" w:rsidTr="008C5CF6">
        <w:tc>
          <w:tcPr>
            <w:cnfStyle w:val="001000000000" w:firstRow="0" w:lastRow="0" w:firstColumn="1" w:lastColumn="0" w:oddVBand="0" w:evenVBand="0" w:oddHBand="0" w:evenHBand="0" w:firstRowFirstColumn="0" w:firstRowLastColumn="0" w:lastRowFirstColumn="0" w:lastRowLastColumn="0"/>
            <w:tcW w:w="3056" w:type="dxa"/>
          </w:tcPr>
          <w:p w14:paraId="5BBBA7EE" w14:textId="77777777" w:rsidR="008C5CF6" w:rsidRPr="008C5CF6" w:rsidRDefault="008C5CF6" w:rsidP="003D437D">
            <w:pPr>
              <w:pStyle w:val="Tabulka"/>
              <w:rPr>
                <w:sz w:val="18"/>
              </w:rPr>
            </w:pPr>
            <w:r w:rsidRPr="008C5CF6">
              <w:rPr>
                <w:sz w:val="18"/>
              </w:rPr>
              <w:t>E-mail</w:t>
            </w:r>
          </w:p>
        </w:tc>
        <w:tc>
          <w:tcPr>
            <w:tcW w:w="5812" w:type="dxa"/>
          </w:tcPr>
          <w:p w14:paraId="465E763D" w14:textId="6D6AA819" w:rsidR="008C5CF6" w:rsidRPr="008C5CF6" w:rsidRDefault="008C5CF6" w:rsidP="003D437D">
            <w:pPr>
              <w:pStyle w:val="Tabulka"/>
              <w:cnfStyle w:val="000000000000" w:firstRow="0" w:lastRow="0" w:firstColumn="0" w:lastColumn="0" w:oddVBand="0" w:evenVBand="0" w:oddHBand="0" w:evenHBand="0" w:firstRowFirstColumn="0" w:firstRowLastColumn="0" w:lastRowFirstColumn="0" w:lastRowLastColumn="0"/>
            </w:pPr>
            <w:r w:rsidRPr="008C5CF6">
              <w:rPr>
                <w:sz w:val="18"/>
              </w:rPr>
              <w:t>belehrad@szdc.cz</w:t>
            </w:r>
          </w:p>
        </w:tc>
      </w:tr>
      <w:tr w:rsidR="008C5CF6" w:rsidRPr="00F95FBD" w14:paraId="2F245AF5" w14:textId="77777777" w:rsidTr="008C5CF6">
        <w:tc>
          <w:tcPr>
            <w:cnfStyle w:val="001000000000" w:firstRow="0" w:lastRow="0" w:firstColumn="1" w:lastColumn="0" w:oddVBand="0" w:evenVBand="0" w:oddHBand="0" w:evenHBand="0" w:firstRowFirstColumn="0" w:firstRowLastColumn="0" w:lastRowFirstColumn="0" w:lastRowLastColumn="0"/>
            <w:tcW w:w="3056" w:type="dxa"/>
          </w:tcPr>
          <w:p w14:paraId="28C75E2D" w14:textId="77777777" w:rsidR="008C5CF6" w:rsidRPr="008C5CF6" w:rsidRDefault="008C5CF6" w:rsidP="003D437D">
            <w:pPr>
              <w:pStyle w:val="Tabulka"/>
              <w:rPr>
                <w:sz w:val="18"/>
              </w:rPr>
            </w:pPr>
            <w:r w:rsidRPr="008C5CF6">
              <w:rPr>
                <w:sz w:val="18"/>
              </w:rPr>
              <w:t>Telefon</w:t>
            </w:r>
          </w:p>
        </w:tc>
        <w:tc>
          <w:tcPr>
            <w:tcW w:w="5812" w:type="dxa"/>
          </w:tcPr>
          <w:p w14:paraId="3B09F490" w14:textId="2FBFB0CF" w:rsidR="008C5CF6" w:rsidRPr="008C5CF6" w:rsidRDefault="008C5CF6" w:rsidP="003D437D">
            <w:pPr>
              <w:pStyle w:val="Tabulka"/>
              <w:cnfStyle w:val="000000000000" w:firstRow="0" w:lastRow="0" w:firstColumn="0" w:lastColumn="0" w:oddVBand="0" w:evenVBand="0" w:oddHBand="0" w:evenHBand="0" w:firstRowFirstColumn="0" w:firstRowLastColumn="0" w:lastRowFirstColumn="0" w:lastRowLastColumn="0"/>
            </w:pPr>
            <w:r w:rsidRPr="008C5CF6">
              <w:rPr>
                <w:sz w:val="18"/>
              </w:rPr>
              <w:t>+420 727 912 426</w:t>
            </w:r>
          </w:p>
        </w:tc>
      </w:tr>
    </w:tbl>
    <w:p w14:paraId="20C23BA7" w14:textId="77777777" w:rsidR="00ED29F1" w:rsidRPr="00F95FBD" w:rsidRDefault="00ED29F1" w:rsidP="00ED29F1">
      <w:pPr>
        <w:pStyle w:val="Textbezodsazen"/>
      </w:pPr>
    </w:p>
    <w:p w14:paraId="5677368E" w14:textId="6F66E388" w:rsidR="00ED29F1" w:rsidRDefault="00ED29F1" w:rsidP="00ED29F1">
      <w:pPr>
        <w:pStyle w:val="Textbezodsazen"/>
      </w:pPr>
    </w:p>
    <w:p w14:paraId="5933D503" w14:textId="114D54D7" w:rsidR="003D437D" w:rsidRDefault="003D437D" w:rsidP="00ED29F1">
      <w:pPr>
        <w:pStyle w:val="Textbezodsazen"/>
      </w:pPr>
    </w:p>
    <w:p w14:paraId="5EBC8469" w14:textId="599B4FAF" w:rsidR="003D437D" w:rsidRDefault="003D437D" w:rsidP="00ED29F1">
      <w:pPr>
        <w:pStyle w:val="Textbezodsazen"/>
      </w:pPr>
    </w:p>
    <w:p w14:paraId="364CCAAF" w14:textId="04D759AB" w:rsidR="003D437D" w:rsidRDefault="003D437D" w:rsidP="00ED29F1">
      <w:pPr>
        <w:pStyle w:val="Textbezodsazen"/>
      </w:pPr>
    </w:p>
    <w:p w14:paraId="5497AA8B" w14:textId="4B7228E0" w:rsidR="003D437D" w:rsidRDefault="003D437D" w:rsidP="00ED29F1">
      <w:pPr>
        <w:pStyle w:val="Textbezodsazen"/>
      </w:pPr>
    </w:p>
    <w:p w14:paraId="7596EE44" w14:textId="77777777" w:rsidR="003D437D" w:rsidRPr="00F95FBD" w:rsidRDefault="003D437D" w:rsidP="00ED29F1">
      <w:pPr>
        <w:pStyle w:val="Textbezodsazen"/>
      </w:pPr>
    </w:p>
    <w:p w14:paraId="3674CAF7" w14:textId="77777777" w:rsidR="00ED29F1" w:rsidRDefault="00ED29F1" w:rsidP="00502690">
      <w:pPr>
        <w:pStyle w:val="Textbezodsazen"/>
        <w:rPr>
          <w:b/>
        </w:rPr>
      </w:pPr>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4C6865DB" w14:textId="77777777" w:rsidR="00002490" w:rsidRPr="00F95FBD" w:rsidRDefault="00002490" w:rsidP="00002490">
      <w:pPr>
        <w:pStyle w:val="Nadpistabulky"/>
        <w:rPr>
          <w:sz w:val="18"/>
          <w:szCs w:val="18"/>
        </w:rPr>
      </w:pPr>
      <w:r w:rsidRPr="00F95FBD">
        <w:rPr>
          <w:sz w:val="18"/>
          <w:szCs w:val="18"/>
        </w:rPr>
        <w:t xml:space="preserve">Specialista (vedoucí prací) na </w:t>
      </w:r>
      <w:r>
        <w:rPr>
          <w:sz w:val="18"/>
          <w:szCs w:val="18"/>
        </w:rPr>
        <w:t>mosty a inženýrské konstrukce</w:t>
      </w:r>
    </w:p>
    <w:tbl>
      <w:tblPr>
        <w:tblStyle w:val="Mkatabulky"/>
        <w:tblW w:w="8868" w:type="dxa"/>
        <w:tblLook w:val="04A0" w:firstRow="1" w:lastRow="0" w:firstColumn="1" w:lastColumn="0" w:noHBand="0" w:noVBand="1"/>
      </w:tblPr>
      <w:tblGrid>
        <w:gridCol w:w="3056"/>
        <w:gridCol w:w="5812"/>
      </w:tblGrid>
      <w:tr w:rsidR="00002490" w:rsidRPr="00F95FBD" w14:paraId="7168C9D3" w14:textId="77777777" w:rsidTr="00045B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186982" w14:textId="77777777" w:rsidR="00002490" w:rsidRPr="00F95FBD" w:rsidRDefault="00002490" w:rsidP="00045B43">
            <w:pPr>
              <w:pStyle w:val="Tabulka"/>
              <w:keepNext/>
              <w:rPr>
                <w:rStyle w:val="Nadpisvtabulce"/>
              </w:rPr>
            </w:pPr>
            <w:r w:rsidRPr="00F95FBD">
              <w:rPr>
                <w:rStyle w:val="Nadpisvtabulce"/>
              </w:rPr>
              <w:t>Jméno a příjmení</w:t>
            </w:r>
          </w:p>
        </w:tc>
        <w:tc>
          <w:tcPr>
            <w:tcW w:w="5812" w:type="dxa"/>
          </w:tcPr>
          <w:p w14:paraId="2F949019" w14:textId="77777777" w:rsidR="00002490" w:rsidRPr="002C7A28" w:rsidRDefault="00002490" w:rsidP="00045B43">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02490" w:rsidRPr="00F95FBD" w14:paraId="350303EF" w14:textId="77777777" w:rsidTr="00045B43">
        <w:tc>
          <w:tcPr>
            <w:cnfStyle w:val="001000000000" w:firstRow="0" w:lastRow="0" w:firstColumn="1" w:lastColumn="0" w:oddVBand="0" w:evenVBand="0" w:oddHBand="0" w:evenHBand="0" w:firstRowFirstColumn="0" w:firstRowLastColumn="0" w:lastRowFirstColumn="0" w:lastRowLastColumn="0"/>
            <w:tcW w:w="3056" w:type="dxa"/>
          </w:tcPr>
          <w:p w14:paraId="5C138D13" w14:textId="77777777" w:rsidR="00002490" w:rsidRPr="00F95FBD" w:rsidRDefault="00002490" w:rsidP="00045B43">
            <w:pPr>
              <w:pStyle w:val="Tabulka"/>
              <w:keepNext/>
              <w:rPr>
                <w:sz w:val="18"/>
              </w:rPr>
            </w:pPr>
            <w:r w:rsidRPr="00F95FBD">
              <w:rPr>
                <w:sz w:val="18"/>
              </w:rPr>
              <w:t>Adresa</w:t>
            </w:r>
          </w:p>
        </w:tc>
        <w:tc>
          <w:tcPr>
            <w:tcW w:w="5812" w:type="dxa"/>
          </w:tcPr>
          <w:p w14:paraId="7518019E" w14:textId="77777777" w:rsidR="00002490" w:rsidRPr="00F95FBD" w:rsidRDefault="00002490" w:rsidP="00045B43">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02490" w:rsidRPr="00F95FBD" w14:paraId="6B77B257" w14:textId="77777777" w:rsidTr="00045B43">
        <w:tc>
          <w:tcPr>
            <w:cnfStyle w:val="001000000000" w:firstRow="0" w:lastRow="0" w:firstColumn="1" w:lastColumn="0" w:oddVBand="0" w:evenVBand="0" w:oddHBand="0" w:evenHBand="0" w:firstRowFirstColumn="0" w:firstRowLastColumn="0" w:lastRowFirstColumn="0" w:lastRowLastColumn="0"/>
            <w:tcW w:w="3056" w:type="dxa"/>
          </w:tcPr>
          <w:p w14:paraId="4FBAB347" w14:textId="77777777" w:rsidR="00002490" w:rsidRPr="00F95FBD" w:rsidRDefault="00002490" w:rsidP="00045B43">
            <w:pPr>
              <w:pStyle w:val="Tabulka"/>
              <w:keepNext/>
              <w:rPr>
                <w:sz w:val="18"/>
              </w:rPr>
            </w:pPr>
            <w:r w:rsidRPr="00F95FBD">
              <w:rPr>
                <w:sz w:val="18"/>
              </w:rPr>
              <w:t>E-mail</w:t>
            </w:r>
          </w:p>
        </w:tc>
        <w:tc>
          <w:tcPr>
            <w:tcW w:w="5812" w:type="dxa"/>
          </w:tcPr>
          <w:p w14:paraId="487C8143" w14:textId="77777777" w:rsidR="00002490" w:rsidRPr="00F95FBD" w:rsidRDefault="00002490" w:rsidP="00045B43">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02490" w:rsidRPr="00F95FBD" w14:paraId="5253E95A" w14:textId="77777777" w:rsidTr="00045B43">
        <w:tc>
          <w:tcPr>
            <w:cnfStyle w:val="001000000000" w:firstRow="0" w:lastRow="0" w:firstColumn="1" w:lastColumn="0" w:oddVBand="0" w:evenVBand="0" w:oddHBand="0" w:evenHBand="0" w:firstRowFirstColumn="0" w:firstRowLastColumn="0" w:lastRowFirstColumn="0" w:lastRowLastColumn="0"/>
            <w:tcW w:w="3056" w:type="dxa"/>
          </w:tcPr>
          <w:p w14:paraId="6A01ACFD" w14:textId="77777777" w:rsidR="00002490" w:rsidRPr="00F95FBD" w:rsidRDefault="00002490" w:rsidP="00045B43">
            <w:pPr>
              <w:pStyle w:val="Tabulka"/>
              <w:rPr>
                <w:sz w:val="18"/>
              </w:rPr>
            </w:pPr>
            <w:r w:rsidRPr="00F95FBD">
              <w:rPr>
                <w:sz w:val="18"/>
              </w:rPr>
              <w:t>Telefon</w:t>
            </w:r>
          </w:p>
        </w:tc>
        <w:tc>
          <w:tcPr>
            <w:tcW w:w="5812" w:type="dxa"/>
          </w:tcPr>
          <w:p w14:paraId="5D5649A3" w14:textId="77777777" w:rsidR="00002490" w:rsidRPr="00F95FBD" w:rsidRDefault="00002490" w:rsidP="00045B4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2BF430" w14:textId="77777777" w:rsidR="00002490" w:rsidRPr="00F95FBD" w:rsidRDefault="00002490" w:rsidP="00002490">
      <w:pPr>
        <w:pStyle w:val="Textbezodsazen"/>
      </w:pPr>
    </w:p>
    <w:p w14:paraId="4943D51D" w14:textId="77777777" w:rsidR="00002490" w:rsidRPr="00F95FBD" w:rsidRDefault="00002490" w:rsidP="00002490">
      <w:pPr>
        <w:pStyle w:val="Nadpistabulky"/>
        <w:rPr>
          <w:sz w:val="18"/>
          <w:szCs w:val="18"/>
        </w:rPr>
      </w:pPr>
      <w:r>
        <w:rPr>
          <w:sz w:val="18"/>
          <w:szCs w:val="18"/>
        </w:rPr>
        <w:t>S</w:t>
      </w:r>
      <w:r w:rsidRPr="00577EC9">
        <w:rPr>
          <w:sz w:val="18"/>
          <w:szCs w:val="18"/>
        </w:rPr>
        <w:t>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002490" w:rsidRPr="00F95FBD" w14:paraId="727E5662" w14:textId="77777777" w:rsidTr="00045B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53A728" w14:textId="77777777" w:rsidR="00002490" w:rsidRPr="00F95FBD" w:rsidRDefault="00002490" w:rsidP="00045B43">
            <w:pPr>
              <w:pStyle w:val="Tabulka"/>
              <w:keepNext/>
              <w:rPr>
                <w:rStyle w:val="Nadpisvtabulce"/>
              </w:rPr>
            </w:pPr>
            <w:r w:rsidRPr="00F95FBD">
              <w:rPr>
                <w:rStyle w:val="Nadpisvtabulce"/>
              </w:rPr>
              <w:t>Jméno a příjmení</w:t>
            </w:r>
          </w:p>
        </w:tc>
        <w:tc>
          <w:tcPr>
            <w:tcW w:w="5812" w:type="dxa"/>
          </w:tcPr>
          <w:p w14:paraId="06407969" w14:textId="77777777" w:rsidR="00002490" w:rsidRPr="002C7A28" w:rsidRDefault="00002490" w:rsidP="00045B43">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02490" w:rsidRPr="00F95FBD" w14:paraId="41AAE441" w14:textId="77777777" w:rsidTr="00045B43">
        <w:tc>
          <w:tcPr>
            <w:cnfStyle w:val="001000000000" w:firstRow="0" w:lastRow="0" w:firstColumn="1" w:lastColumn="0" w:oddVBand="0" w:evenVBand="0" w:oddHBand="0" w:evenHBand="0" w:firstRowFirstColumn="0" w:firstRowLastColumn="0" w:lastRowFirstColumn="0" w:lastRowLastColumn="0"/>
            <w:tcW w:w="3056" w:type="dxa"/>
          </w:tcPr>
          <w:p w14:paraId="73C4D201" w14:textId="77777777" w:rsidR="00002490" w:rsidRPr="00F95FBD" w:rsidRDefault="00002490" w:rsidP="00045B43">
            <w:pPr>
              <w:pStyle w:val="Tabulka"/>
              <w:keepNext/>
              <w:rPr>
                <w:sz w:val="18"/>
              </w:rPr>
            </w:pPr>
            <w:r w:rsidRPr="00F95FBD">
              <w:rPr>
                <w:sz w:val="18"/>
              </w:rPr>
              <w:t>Adresa</w:t>
            </w:r>
          </w:p>
        </w:tc>
        <w:tc>
          <w:tcPr>
            <w:tcW w:w="5812" w:type="dxa"/>
          </w:tcPr>
          <w:p w14:paraId="60B9597C" w14:textId="77777777" w:rsidR="00002490" w:rsidRPr="00F95FBD" w:rsidRDefault="00002490" w:rsidP="00045B43">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02490" w:rsidRPr="00F95FBD" w14:paraId="306CBEA1" w14:textId="77777777" w:rsidTr="00045B43">
        <w:tc>
          <w:tcPr>
            <w:cnfStyle w:val="001000000000" w:firstRow="0" w:lastRow="0" w:firstColumn="1" w:lastColumn="0" w:oddVBand="0" w:evenVBand="0" w:oddHBand="0" w:evenHBand="0" w:firstRowFirstColumn="0" w:firstRowLastColumn="0" w:lastRowFirstColumn="0" w:lastRowLastColumn="0"/>
            <w:tcW w:w="3056" w:type="dxa"/>
          </w:tcPr>
          <w:p w14:paraId="54037544" w14:textId="77777777" w:rsidR="00002490" w:rsidRPr="00F95FBD" w:rsidRDefault="00002490" w:rsidP="00045B43">
            <w:pPr>
              <w:pStyle w:val="Tabulka"/>
              <w:keepNext/>
              <w:rPr>
                <w:sz w:val="18"/>
              </w:rPr>
            </w:pPr>
            <w:r w:rsidRPr="00F95FBD">
              <w:rPr>
                <w:sz w:val="18"/>
              </w:rPr>
              <w:t>E-mail</w:t>
            </w:r>
          </w:p>
        </w:tc>
        <w:tc>
          <w:tcPr>
            <w:tcW w:w="5812" w:type="dxa"/>
          </w:tcPr>
          <w:p w14:paraId="23B6A1DF" w14:textId="77777777" w:rsidR="00002490" w:rsidRPr="00F95FBD" w:rsidRDefault="00002490" w:rsidP="00045B43">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02490" w:rsidRPr="00F95FBD" w14:paraId="309BDC24" w14:textId="77777777" w:rsidTr="00045B43">
        <w:tc>
          <w:tcPr>
            <w:cnfStyle w:val="001000000000" w:firstRow="0" w:lastRow="0" w:firstColumn="1" w:lastColumn="0" w:oddVBand="0" w:evenVBand="0" w:oddHBand="0" w:evenHBand="0" w:firstRowFirstColumn="0" w:firstRowLastColumn="0" w:lastRowFirstColumn="0" w:lastRowLastColumn="0"/>
            <w:tcW w:w="3056" w:type="dxa"/>
          </w:tcPr>
          <w:p w14:paraId="56D9FF6D" w14:textId="77777777" w:rsidR="00002490" w:rsidRPr="00F95FBD" w:rsidRDefault="00002490" w:rsidP="00045B43">
            <w:pPr>
              <w:pStyle w:val="Tabulka"/>
              <w:rPr>
                <w:sz w:val="18"/>
              </w:rPr>
            </w:pPr>
            <w:r w:rsidRPr="00F95FBD">
              <w:rPr>
                <w:sz w:val="18"/>
              </w:rPr>
              <w:t>Telefon</w:t>
            </w:r>
          </w:p>
        </w:tc>
        <w:tc>
          <w:tcPr>
            <w:tcW w:w="5812" w:type="dxa"/>
          </w:tcPr>
          <w:p w14:paraId="0428E9BE" w14:textId="77777777" w:rsidR="00002490" w:rsidRPr="00F95FBD" w:rsidRDefault="00002490" w:rsidP="00045B4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591ACE" w14:textId="77777777" w:rsidR="00002490" w:rsidRPr="00F95FBD" w:rsidRDefault="00002490" w:rsidP="00002490">
      <w:pPr>
        <w:pStyle w:val="Tabulka"/>
      </w:pPr>
    </w:p>
    <w:p w14:paraId="4D4D2DB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415778">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3AF1F80F" w:rsidR="002C7A28" w:rsidRPr="002C7A28" w:rsidRDefault="002A784C" w:rsidP="00415778">
            <w:pPr>
              <w:pStyle w:val="Tabulka"/>
              <w:cnfStyle w:val="000000000000" w:firstRow="0" w:lastRow="0" w:firstColumn="0" w:lastColumn="0" w:oddVBand="0" w:evenVBand="0" w:oddHBand="0" w:evenHBand="0" w:firstRowFirstColumn="0" w:firstRowLastColumn="0" w:lastRowFirstColumn="0" w:lastRowLastColumn="0"/>
              <w:rPr>
                <w:sz w:val="18"/>
              </w:rPr>
            </w:pPr>
            <w:r w:rsidRPr="00415778">
              <w:rPr>
                <w:rFonts w:eastAsia="Times New Roman" w:cs="Calibri"/>
                <w:sz w:val="18"/>
                <w:lang w:eastAsia="cs-CZ"/>
              </w:rPr>
              <w:t>M</w:t>
            </w:r>
            <w:r w:rsidR="002C7A28" w:rsidRPr="00415778">
              <w:rPr>
                <w:rFonts w:eastAsia="Times New Roman" w:cs="Calibri"/>
                <w:sz w:val="18"/>
                <w:lang w:eastAsia="cs-CZ"/>
              </w:rPr>
              <w:t xml:space="preserve">inimálně </w:t>
            </w:r>
            <w:r w:rsidR="00415778" w:rsidRPr="00415778">
              <w:rPr>
                <w:rFonts w:eastAsia="Times New Roman" w:cs="Calibri"/>
                <w:color w:val="000000"/>
                <w:sz w:val="18"/>
                <w:lang w:eastAsia="cs-CZ"/>
              </w:rPr>
              <w:t>10</w:t>
            </w:r>
            <w:r w:rsidR="002C7A28" w:rsidRPr="00415778">
              <w:rPr>
                <w:rFonts w:eastAsia="Times New Roman" w:cs="Calibri"/>
                <w:color w:val="000000"/>
                <w:sz w:val="18"/>
                <w:lang w:eastAsia="cs-CZ"/>
              </w:rPr>
              <w:t xml:space="preserve"> mil. Kč</w:t>
            </w:r>
            <w:r w:rsidR="002C7A28" w:rsidRPr="00415778">
              <w:rPr>
                <w:rFonts w:eastAsia="Times New Roman" w:cs="Calibri"/>
                <w:sz w:val="18"/>
                <w:lang w:eastAsia="cs-CZ"/>
              </w:rPr>
              <w:t xml:space="preserve"> na jednu pojistnou událost a </w:t>
            </w:r>
            <w:r w:rsidR="00415778" w:rsidRPr="00415778">
              <w:rPr>
                <w:rFonts w:eastAsia="Times New Roman" w:cs="Calibri"/>
                <w:sz w:val="18"/>
                <w:lang w:eastAsia="cs-CZ"/>
              </w:rPr>
              <w:t>20</w:t>
            </w:r>
            <w:r w:rsidR="002C7A28" w:rsidRPr="00415778">
              <w:rPr>
                <w:rFonts w:eastAsia="Times New Roman" w:cs="Calibri"/>
                <w:sz w:val="18"/>
                <w:lang w:eastAsia="cs-CZ"/>
              </w:rPr>
              <w:t xml:space="preserve"> mil. Kč v úhrnu za rok</w:t>
            </w:r>
          </w:p>
        </w:tc>
      </w:tr>
    </w:tbl>
    <w:p w14:paraId="3F114D4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t>Příloha č. 9</w:t>
      </w:r>
    </w:p>
    <w:p w14:paraId="16AB3E13" w14:textId="77777777" w:rsidR="00F762A8" w:rsidRDefault="00F762A8" w:rsidP="00F762A8">
      <w:pPr>
        <w:pStyle w:val="Nadpisbezsl1-2"/>
      </w:pPr>
      <w:r>
        <w:t>Zmocnění Vedoucího zhotovitele</w:t>
      </w:r>
    </w:p>
    <w:p w14:paraId="4A1E05F5" w14:textId="77777777" w:rsidR="007E5CE0" w:rsidRDefault="00F762A8" w:rsidP="007E5CE0">
      <w:pPr>
        <w:pStyle w:val="Textbezodsazen"/>
        <w:jc w:val="left"/>
        <w:rPr>
          <w:highlight w:val="yellow"/>
        </w:rPr>
        <w:sectPr w:rsidR="007E5CE0"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r w:rsidRPr="00F762A8">
        <w:rPr>
          <w:highlight w:val="yellow"/>
        </w:rPr>
        <w:t>[VLOŽÍ ZHOTOVITEL]</w:t>
      </w:r>
    </w:p>
    <w:p w14:paraId="045D9A56" w14:textId="77777777" w:rsidR="007E5CE0" w:rsidRDefault="007E5CE0" w:rsidP="007E5CE0">
      <w:pPr>
        <w:pStyle w:val="Nadpisbezsl1-1"/>
      </w:pPr>
      <w:r>
        <w:t>Příloha č. 10</w:t>
      </w:r>
    </w:p>
    <w:p w14:paraId="15F69349" w14:textId="77777777" w:rsidR="007E5CE0" w:rsidRPr="002D70B4" w:rsidRDefault="007E5CE0" w:rsidP="007E5CE0">
      <w:pPr>
        <w:pStyle w:val="Textbezodsazen"/>
        <w:rPr>
          <w:b/>
        </w:rPr>
      </w:pPr>
      <w:r w:rsidRPr="002D70B4">
        <w:rPr>
          <w:b/>
        </w:rPr>
        <w:t>Osvědčení</w:t>
      </w:r>
    </w:p>
    <w:p w14:paraId="2F7D1A48" w14:textId="77777777" w:rsidR="007E5CE0" w:rsidRDefault="007E5CE0" w:rsidP="007E5CE0">
      <w:pPr>
        <w:pStyle w:val="Textbezodsazen"/>
      </w:pPr>
    </w:p>
    <w:p w14:paraId="13D919BC" w14:textId="152467D5" w:rsidR="007E5CE0" w:rsidRDefault="007E5CE0" w:rsidP="007E5CE0">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30B01612" w14:textId="77777777" w:rsidR="007E5CE0" w:rsidRDefault="007E5CE0" w:rsidP="007E5CE0">
      <w:pPr>
        <w:spacing w:after="120"/>
        <w:jc w:val="both"/>
        <w:sectPr w:rsidR="007E5CE0" w:rsidSect="004E70C8">
          <w:footerReference w:type="default" r:id="rId33"/>
          <w:pgSz w:w="11906" w:h="16838" w:code="9"/>
          <w:pgMar w:top="1417" w:right="1417" w:bottom="1417" w:left="1417" w:header="595" w:footer="624" w:gutter="652"/>
          <w:pgNumType w:start="1"/>
          <w:cols w:space="708"/>
          <w:docGrid w:linePitch="360"/>
        </w:sectPr>
      </w:pPr>
    </w:p>
    <w:p w14:paraId="7D1529F3" w14:textId="77777777" w:rsidR="007E5CE0" w:rsidRDefault="007E5CE0" w:rsidP="007E5CE0">
      <w:pPr>
        <w:pStyle w:val="Nadpisbezsl1-1"/>
      </w:pPr>
      <w:r>
        <w:t>Příloha č. 11</w:t>
      </w:r>
    </w:p>
    <w:p w14:paraId="2FF7419F" w14:textId="77777777" w:rsidR="007E5CE0" w:rsidRDefault="007E5CE0" w:rsidP="007E5CE0">
      <w:pPr>
        <w:pStyle w:val="Textbezodsazen"/>
        <w:rPr>
          <w:b/>
        </w:rPr>
      </w:pPr>
      <w:r w:rsidRPr="002D70B4">
        <w:rPr>
          <w:b/>
        </w:rPr>
        <w:t xml:space="preserve">Závazný vzor evidence zapojení znevýhodněných osob </w:t>
      </w:r>
    </w:p>
    <w:p w14:paraId="522686AF" w14:textId="1351EFFC" w:rsidR="000F130F" w:rsidRDefault="007E5CE0" w:rsidP="007E5CE0">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497040CE" w14:textId="77777777" w:rsidR="006D4847" w:rsidRDefault="006D4847" w:rsidP="007E5CE0">
      <w:pPr>
        <w:spacing w:after="120"/>
        <w:jc w:val="both"/>
        <w:sectPr w:rsidR="006D4847" w:rsidSect="004E70C8">
          <w:footerReference w:type="default" r:id="rId34"/>
          <w:pgSz w:w="11906" w:h="16838" w:code="9"/>
          <w:pgMar w:top="1417" w:right="1417" w:bottom="1417" w:left="1417" w:header="595" w:footer="624" w:gutter="652"/>
          <w:pgNumType w:start="1"/>
          <w:cols w:space="708"/>
          <w:docGrid w:linePitch="360"/>
        </w:sectPr>
      </w:pPr>
    </w:p>
    <w:p w14:paraId="41FA25E7" w14:textId="77777777" w:rsidR="000F130F" w:rsidRDefault="000F130F" w:rsidP="000F130F">
      <w:pPr>
        <w:pStyle w:val="Nadpisbezsl1-1"/>
      </w:pPr>
      <w:r>
        <w:t>Příloha č. 12</w:t>
      </w:r>
    </w:p>
    <w:p w14:paraId="348CEEE7" w14:textId="77777777" w:rsidR="000F130F" w:rsidRDefault="000F130F" w:rsidP="000F130F">
      <w:pPr>
        <w:pStyle w:val="Textbezodsazen"/>
        <w:rPr>
          <w:b/>
        </w:rPr>
      </w:pPr>
      <w:r w:rsidRPr="002D70B4">
        <w:rPr>
          <w:b/>
        </w:rPr>
        <w:t>Závazný vzor pracovního výkazu zapojené osoby</w:t>
      </w:r>
    </w:p>
    <w:p w14:paraId="1DB5E18C" w14:textId="77777777" w:rsidR="000F130F" w:rsidRPr="00DE7C65" w:rsidRDefault="000F130F" w:rsidP="000F130F">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3B9D2B6E" w14:textId="3B0F39BB" w:rsidR="007E5CE0" w:rsidRDefault="007E5CE0" w:rsidP="007E5CE0">
      <w:pPr>
        <w:spacing w:after="120"/>
        <w:jc w:val="both"/>
      </w:pPr>
    </w:p>
    <w:p w14:paraId="427918D2" w14:textId="06356987" w:rsidR="00F762A8" w:rsidRDefault="00F762A8" w:rsidP="002C7A28">
      <w:pPr>
        <w:pStyle w:val="Textbezodsazen"/>
      </w:pPr>
    </w:p>
    <w:p w14:paraId="6F5F413E" w14:textId="6EFB3013" w:rsidR="00E22EC5" w:rsidRDefault="00E22EC5" w:rsidP="002C7A28">
      <w:pPr>
        <w:pStyle w:val="Textbezodsazen"/>
      </w:pPr>
    </w:p>
    <w:p w14:paraId="357047D5" w14:textId="4713D92D" w:rsidR="00C335A4" w:rsidRDefault="00C335A4" w:rsidP="002C7A28">
      <w:pPr>
        <w:pStyle w:val="Textbezodsazen"/>
      </w:pPr>
    </w:p>
    <w:p w14:paraId="5F7F682A" w14:textId="68D5F570" w:rsidR="00C335A4" w:rsidRDefault="00C335A4" w:rsidP="002C7A28">
      <w:pPr>
        <w:pStyle w:val="Textbezodsazen"/>
      </w:pPr>
    </w:p>
    <w:p w14:paraId="7335B49B" w14:textId="43D29241" w:rsidR="00C335A4" w:rsidRDefault="00C335A4" w:rsidP="002C7A28">
      <w:pPr>
        <w:pStyle w:val="Textbezodsazen"/>
      </w:pPr>
    </w:p>
    <w:p w14:paraId="00419B8A" w14:textId="7B0A0EB6" w:rsidR="00C335A4" w:rsidRDefault="00C335A4" w:rsidP="002C7A28">
      <w:pPr>
        <w:pStyle w:val="Textbezodsazen"/>
      </w:pPr>
    </w:p>
    <w:p w14:paraId="4BE34CBC" w14:textId="58250FDD" w:rsidR="00C335A4" w:rsidRDefault="00C335A4" w:rsidP="002C7A28">
      <w:pPr>
        <w:pStyle w:val="Textbezodsazen"/>
      </w:pPr>
    </w:p>
    <w:p w14:paraId="20DE643C" w14:textId="3E980972" w:rsidR="00C335A4" w:rsidRDefault="00C335A4" w:rsidP="002C7A28">
      <w:pPr>
        <w:pStyle w:val="Textbezodsazen"/>
      </w:pPr>
    </w:p>
    <w:p w14:paraId="69AF3CA5" w14:textId="03B574A0" w:rsidR="00C335A4" w:rsidRDefault="00C335A4" w:rsidP="002C7A28">
      <w:pPr>
        <w:pStyle w:val="Textbezodsazen"/>
      </w:pPr>
    </w:p>
    <w:p w14:paraId="6347DD36" w14:textId="2491B764" w:rsidR="00C335A4" w:rsidRDefault="00C335A4" w:rsidP="002C7A28">
      <w:pPr>
        <w:pStyle w:val="Textbezodsazen"/>
      </w:pPr>
    </w:p>
    <w:p w14:paraId="05353287" w14:textId="341789F1" w:rsidR="00C335A4" w:rsidRDefault="00C335A4" w:rsidP="002C7A28">
      <w:pPr>
        <w:pStyle w:val="Textbezodsazen"/>
      </w:pPr>
    </w:p>
    <w:p w14:paraId="0613A158" w14:textId="49C1DD82" w:rsidR="00C335A4" w:rsidRDefault="00C335A4" w:rsidP="002C7A28">
      <w:pPr>
        <w:pStyle w:val="Textbezodsazen"/>
      </w:pPr>
    </w:p>
    <w:p w14:paraId="2D5B9932" w14:textId="78A3F7A2" w:rsidR="00C335A4" w:rsidRDefault="00C335A4" w:rsidP="002C7A28">
      <w:pPr>
        <w:pStyle w:val="Textbezodsazen"/>
      </w:pPr>
    </w:p>
    <w:p w14:paraId="455FED13" w14:textId="400D7F72" w:rsidR="00C335A4" w:rsidRDefault="00C335A4" w:rsidP="002C7A28">
      <w:pPr>
        <w:pStyle w:val="Textbezodsazen"/>
      </w:pPr>
    </w:p>
    <w:p w14:paraId="60DF0690" w14:textId="4036777B" w:rsidR="00C335A4" w:rsidRDefault="00C335A4" w:rsidP="002C7A28">
      <w:pPr>
        <w:pStyle w:val="Textbezodsazen"/>
      </w:pPr>
    </w:p>
    <w:p w14:paraId="04928A32" w14:textId="792D1F05" w:rsidR="00C335A4" w:rsidRDefault="00C335A4" w:rsidP="002C7A28">
      <w:pPr>
        <w:pStyle w:val="Textbezodsazen"/>
      </w:pPr>
    </w:p>
    <w:p w14:paraId="530C04D1" w14:textId="03B8FD35" w:rsidR="00C335A4" w:rsidRDefault="00C335A4" w:rsidP="002C7A28">
      <w:pPr>
        <w:pStyle w:val="Textbezodsazen"/>
      </w:pPr>
    </w:p>
    <w:p w14:paraId="6AD69D76" w14:textId="507B8A7F" w:rsidR="00C335A4" w:rsidRDefault="00C335A4" w:rsidP="002C7A28">
      <w:pPr>
        <w:pStyle w:val="Textbezodsazen"/>
      </w:pPr>
    </w:p>
    <w:p w14:paraId="2E7CFA16" w14:textId="0C513F0A" w:rsidR="00C335A4" w:rsidRDefault="00C335A4" w:rsidP="002C7A28">
      <w:pPr>
        <w:pStyle w:val="Textbezodsazen"/>
      </w:pPr>
    </w:p>
    <w:p w14:paraId="23EC08EC" w14:textId="76F99801" w:rsidR="00C335A4" w:rsidRDefault="00C335A4" w:rsidP="002C7A28">
      <w:pPr>
        <w:pStyle w:val="Textbezodsazen"/>
      </w:pPr>
    </w:p>
    <w:p w14:paraId="604959D8" w14:textId="030D3DA4" w:rsidR="00C335A4" w:rsidRDefault="00C335A4" w:rsidP="002C7A28">
      <w:pPr>
        <w:pStyle w:val="Textbezodsazen"/>
      </w:pPr>
    </w:p>
    <w:p w14:paraId="2E026591" w14:textId="47643557" w:rsidR="00C335A4" w:rsidRDefault="00C335A4" w:rsidP="002C7A28">
      <w:pPr>
        <w:pStyle w:val="Textbezodsazen"/>
      </w:pPr>
    </w:p>
    <w:p w14:paraId="6A5F13BC" w14:textId="4579FE34" w:rsidR="00C335A4" w:rsidRDefault="00C335A4" w:rsidP="002C7A28">
      <w:pPr>
        <w:pStyle w:val="Textbezodsazen"/>
      </w:pPr>
    </w:p>
    <w:p w14:paraId="7419EE19" w14:textId="16FD4B88" w:rsidR="00C335A4" w:rsidRDefault="00C335A4" w:rsidP="002C7A28">
      <w:pPr>
        <w:pStyle w:val="Textbezodsazen"/>
      </w:pPr>
    </w:p>
    <w:p w14:paraId="0E47645F" w14:textId="1A8EC65E" w:rsidR="00C335A4" w:rsidRDefault="00C335A4" w:rsidP="002C7A28">
      <w:pPr>
        <w:pStyle w:val="Textbezodsazen"/>
      </w:pPr>
    </w:p>
    <w:p w14:paraId="4824567C" w14:textId="77777777" w:rsidR="00DC43DE" w:rsidRDefault="00DC43DE" w:rsidP="002C7A28">
      <w:pPr>
        <w:pStyle w:val="Textbezodsazen"/>
        <w:sectPr w:rsidR="00DC43DE" w:rsidSect="004E70C8">
          <w:footerReference w:type="default" r:id="rId35"/>
          <w:pgSz w:w="11906" w:h="16838" w:code="9"/>
          <w:pgMar w:top="1417" w:right="1417" w:bottom="1417" w:left="1417" w:header="595" w:footer="624" w:gutter="652"/>
          <w:pgNumType w:start="1"/>
          <w:cols w:space="708"/>
          <w:docGrid w:linePitch="360"/>
        </w:sectPr>
      </w:pPr>
    </w:p>
    <w:p w14:paraId="09E8852B" w14:textId="6DCFACEA" w:rsidR="00C335A4" w:rsidRDefault="00C335A4" w:rsidP="00C335A4">
      <w:pPr>
        <w:pStyle w:val="Nadpisbezsl1-1"/>
      </w:pPr>
      <w:r>
        <w:t>Příloha č. 13</w:t>
      </w:r>
    </w:p>
    <w:p w14:paraId="443B5C50" w14:textId="7DE983DE" w:rsidR="00C335A4" w:rsidRDefault="00C335A4" w:rsidP="002C7A28">
      <w:pPr>
        <w:pStyle w:val="Textbezodsazen"/>
      </w:pPr>
    </w:p>
    <w:p w14:paraId="0274E572" w14:textId="7DE6F9F1" w:rsidR="00C335A4" w:rsidRPr="007F7C5A" w:rsidRDefault="00C335A4" w:rsidP="002C7A28">
      <w:pPr>
        <w:pStyle w:val="Textbezodsazen"/>
        <w:rPr>
          <w:b/>
          <w:sz w:val="20"/>
        </w:rPr>
      </w:pPr>
      <w:r w:rsidRPr="007F7C5A">
        <w:rPr>
          <w:b/>
          <w:sz w:val="20"/>
        </w:rPr>
        <w:t>Dohoda o užívání komunikace</w:t>
      </w:r>
    </w:p>
    <w:p w14:paraId="210F8378" w14:textId="6C86FE72" w:rsidR="00C335A4" w:rsidRDefault="00C335A4" w:rsidP="002C7A28">
      <w:pPr>
        <w:pStyle w:val="Textbezodsazen"/>
      </w:pPr>
    </w:p>
    <w:p w14:paraId="45784406" w14:textId="77777777" w:rsidR="007F7C5A" w:rsidRPr="00F762A8" w:rsidRDefault="007F7C5A" w:rsidP="007F7C5A">
      <w:pPr>
        <w:pStyle w:val="Textbezodsazen"/>
        <w:rPr>
          <w:highlight w:val="yellow"/>
        </w:rPr>
      </w:pPr>
      <w:r w:rsidRPr="00F762A8">
        <w:rPr>
          <w:highlight w:val="yellow"/>
        </w:rPr>
        <w:t xml:space="preserve">[VLOŽÍ </w:t>
      </w:r>
      <w:r>
        <w:rPr>
          <w:highlight w:val="yellow"/>
        </w:rPr>
        <w:t>OBJEDNA</w:t>
      </w:r>
      <w:r w:rsidRPr="00F762A8">
        <w:rPr>
          <w:highlight w:val="yellow"/>
        </w:rPr>
        <w:t>TEL]</w:t>
      </w:r>
    </w:p>
    <w:p w14:paraId="11DC4717" w14:textId="77777777" w:rsidR="00C335A4" w:rsidRDefault="00C335A4" w:rsidP="002C7A28">
      <w:pPr>
        <w:pStyle w:val="Textbezodsazen"/>
      </w:pPr>
    </w:p>
    <w:p w14:paraId="702340C6" w14:textId="2E772CC2" w:rsidR="00C335A4" w:rsidRDefault="00C335A4" w:rsidP="002C7A28">
      <w:pPr>
        <w:pStyle w:val="Textbezodsazen"/>
      </w:pPr>
    </w:p>
    <w:p w14:paraId="2CFCDB34" w14:textId="39FAECAD" w:rsidR="00DC43DE" w:rsidRDefault="00DC43DE" w:rsidP="002C7A28">
      <w:pPr>
        <w:pStyle w:val="Textbezodsazen"/>
      </w:pPr>
    </w:p>
    <w:p w14:paraId="2BA51DBF" w14:textId="77777777" w:rsidR="00DC43DE" w:rsidRPr="00DC43DE" w:rsidRDefault="00DC43DE" w:rsidP="00DC43DE"/>
    <w:p w14:paraId="6CA83994" w14:textId="77777777" w:rsidR="00DC43DE" w:rsidRPr="00DC43DE" w:rsidRDefault="00DC43DE" w:rsidP="00DC43DE"/>
    <w:p w14:paraId="38809976" w14:textId="77777777" w:rsidR="00DC43DE" w:rsidRPr="00DC43DE" w:rsidRDefault="00DC43DE" w:rsidP="00DC43DE"/>
    <w:p w14:paraId="73620EA7" w14:textId="77777777" w:rsidR="00DC43DE" w:rsidRPr="00DC43DE" w:rsidRDefault="00DC43DE" w:rsidP="00DC43DE"/>
    <w:p w14:paraId="0C6EBA97" w14:textId="77777777" w:rsidR="00DC43DE" w:rsidRPr="00DC43DE" w:rsidRDefault="00DC43DE" w:rsidP="00DC43DE"/>
    <w:p w14:paraId="7F442A0E" w14:textId="77777777" w:rsidR="00DC43DE" w:rsidRPr="00DC43DE" w:rsidRDefault="00DC43DE" w:rsidP="00DC43DE"/>
    <w:p w14:paraId="40ABF042" w14:textId="77777777" w:rsidR="00DC43DE" w:rsidRPr="00DC43DE" w:rsidRDefault="00DC43DE" w:rsidP="00DC43DE"/>
    <w:p w14:paraId="16D7DD31" w14:textId="77777777" w:rsidR="00DC43DE" w:rsidRPr="00DC43DE" w:rsidRDefault="00DC43DE" w:rsidP="00DC43DE"/>
    <w:p w14:paraId="1BFD3596" w14:textId="77777777" w:rsidR="00DC43DE" w:rsidRPr="00DC43DE" w:rsidRDefault="00DC43DE" w:rsidP="00DC43DE"/>
    <w:p w14:paraId="28FDBF12" w14:textId="77777777" w:rsidR="00DC43DE" w:rsidRPr="00DC43DE" w:rsidRDefault="00DC43DE" w:rsidP="00DC43DE"/>
    <w:p w14:paraId="4414F5EE" w14:textId="77777777" w:rsidR="00DC43DE" w:rsidRPr="00DC43DE" w:rsidRDefault="00DC43DE" w:rsidP="00DC43DE"/>
    <w:p w14:paraId="65A043EC" w14:textId="77777777" w:rsidR="00DC43DE" w:rsidRPr="00DC43DE" w:rsidRDefault="00DC43DE" w:rsidP="00DC43DE"/>
    <w:p w14:paraId="3EFF5959" w14:textId="77777777" w:rsidR="00DC43DE" w:rsidRPr="00DC43DE" w:rsidRDefault="00DC43DE" w:rsidP="00DC43DE"/>
    <w:p w14:paraId="38927E89" w14:textId="77777777" w:rsidR="00DC43DE" w:rsidRPr="00DC43DE" w:rsidRDefault="00DC43DE" w:rsidP="00DC43DE"/>
    <w:p w14:paraId="7FEBCF5F" w14:textId="77777777" w:rsidR="00DC43DE" w:rsidRPr="00DC43DE" w:rsidRDefault="00DC43DE" w:rsidP="00DC43DE"/>
    <w:p w14:paraId="7A26B79E" w14:textId="77777777" w:rsidR="00DC43DE" w:rsidRPr="00DC43DE" w:rsidRDefault="00DC43DE" w:rsidP="00DC43DE"/>
    <w:p w14:paraId="6F12D436" w14:textId="77777777" w:rsidR="00DC43DE" w:rsidRPr="00DC43DE" w:rsidRDefault="00DC43DE" w:rsidP="00DC43DE"/>
    <w:p w14:paraId="587B5C6A" w14:textId="77777777" w:rsidR="00DC43DE" w:rsidRPr="00DC43DE" w:rsidRDefault="00DC43DE" w:rsidP="00DC43DE"/>
    <w:p w14:paraId="6C1F2320" w14:textId="77777777" w:rsidR="00DC43DE" w:rsidRPr="00DC43DE" w:rsidRDefault="00DC43DE" w:rsidP="00DC43DE"/>
    <w:p w14:paraId="6A5679FE" w14:textId="56256F2E" w:rsidR="00DC43DE" w:rsidRDefault="00DC43DE" w:rsidP="00DC43DE"/>
    <w:p w14:paraId="3B84DAEE" w14:textId="77777777" w:rsidR="00DC43DE" w:rsidRPr="00DC43DE" w:rsidRDefault="00DC43DE" w:rsidP="00DC43DE"/>
    <w:p w14:paraId="75271B96" w14:textId="785A4E90" w:rsidR="00C335A4" w:rsidRPr="00DC43DE" w:rsidRDefault="00C335A4" w:rsidP="00DC43DE">
      <w:pPr>
        <w:jc w:val="right"/>
      </w:pPr>
    </w:p>
    <w:sectPr w:rsidR="00C335A4" w:rsidRPr="00DC43DE" w:rsidSect="004E70C8">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C25B29" w14:textId="77777777" w:rsidR="00724CF0" w:rsidRDefault="00724CF0" w:rsidP="00962258">
      <w:pPr>
        <w:spacing w:after="0" w:line="240" w:lineRule="auto"/>
      </w:pPr>
      <w:r>
        <w:separator/>
      </w:r>
    </w:p>
  </w:endnote>
  <w:endnote w:type="continuationSeparator" w:id="0">
    <w:p w14:paraId="22AEE375" w14:textId="77777777" w:rsidR="00724CF0" w:rsidRDefault="00724CF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8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188"/>
      <w:gridCol w:w="261"/>
      <w:gridCol w:w="390"/>
      <w:gridCol w:w="7997"/>
    </w:tblGrid>
    <w:tr w:rsidR="00054DDD" w14:paraId="68ADB848" w14:textId="77777777" w:rsidTr="00577736">
      <w:tc>
        <w:tcPr>
          <w:tcW w:w="2188" w:type="dxa"/>
          <w:tcMar>
            <w:left w:w="0" w:type="dxa"/>
            <w:right w:w="0" w:type="dxa"/>
          </w:tcMar>
          <w:vAlign w:val="bottom"/>
        </w:tcPr>
        <w:p w14:paraId="26053AD6" w14:textId="789A248D" w:rsidR="00054DDD" w:rsidRPr="00B8518B" w:rsidRDefault="00054DDD" w:rsidP="00577736">
          <w:pPr>
            <w:pStyle w:val="Zpat"/>
            <w:numPr>
              <w:ilvl w:val="1"/>
              <w:numId w:val="6"/>
            </w:numPr>
            <w:ind w:hanging="2151"/>
            <w:contextualSpacing/>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7FD5">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7FD5">
            <w:rPr>
              <w:b/>
              <w:noProof/>
              <w:color w:val="FF5200" w:themeColor="accent2"/>
              <w:sz w:val="14"/>
              <w:szCs w:val="14"/>
            </w:rPr>
            <w:t>13</w:t>
          </w:r>
          <w:r w:rsidRPr="007145F3">
            <w:rPr>
              <w:b/>
              <w:noProof/>
              <w:color w:val="FF5200" w:themeColor="accent2"/>
              <w:sz w:val="14"/>
              <w:szCs w:val="14"/>
            </w:rPr>
            <w:fldChar w:fldCharType="end"/>
          </w:r>
        </w:p>
      </w:tc>
      <w:tc>
        <w:tcPr>
          <w:tcW w:w="261" w:type="dxa"/>
          <w:shd w:val="clear" w:color="auto" w:fill="auto"/>
          <w:tcMar>
            <w:left w:w="0" w:type="dxa"/>
            <w:right w:w="0" w:type="dxa"/>
          </w:tcMar>
        </w:tcPr>
        <w:p w14:paraId="31AEDA71" w14:textId="77777777" w:rsidR="00054DDD" w:rsidRDefault="00054DDD" w:rsidP="00054DDD">
          <w:pPr>
            <w:pStyle w:val="Zpat"/>
            <w:numPr>
              <w:ilvl w:val="1"/>
              <w:numId w:val="6"/>
            </w:numPr>
            <w:contextualSpacing/>
            <w:jc w:val="both"/>
          </w:pPr>
        </w:p>
      </w:tc>
      <w:tc>
        <w:tcPr>
          <w:tcW w:w="390" w:type="dxa"/>
          <w:shd w:val="clear" w:color="auto" w:fill="auto"/>
          <w:tcMar>
            <w:left w:w="0" w:type="dxa"/>
            <w:right w:w="0" w:type="dxa"/>
          </w:tcMar>
        </w:tcPr>
        <w:p w14:paraId="1BFEEB75" w14:textId="77777777" w:rsidR="00054DDD" w:rsidRDefault="00054DDD" w:rsidP="00054DDD">
          <w:pPr>
            <w:pStyle w:val="Zpat"/>
            <w:numPr>
              <w:ilvl w:val="1"/>
              <w:numId w:val="6"/>
            </w:numPr>
            <w:contextualSpacing/>
            <w:jc w:val="both"/>
          </w:pPr>
        </w:p>
      </w:tc>
      <w:tc>
        <w:tcPr>
          <w:tcW w:w="7997" w:type="dxa"/>
        </w:tcPr>
        <w:p w14:paraId="1D9BA925" w14:textId="77777777" w:rsidR="00054DDD" w:rsidRPr="00E7415D" w:rsidRDefault="00054DDD" w:rsidP="00577736">
          <w:pPr>
            <w:pStyle w:val="Zpat0"/>
            <w:tabs>
              <w:tab w:val="clear" w:pos="4536"/>
            </w:tabs>
            <w:ind w:left="1077"/>
            <w:contextualSpacing/>
            <w:rPr>
              <w:b/>
            </w:rPr>
          </w:pPr>
          <w:r w:rsidRPr="00E7415D">
            <w:rPr>
              <w:b/>
            </w:rPr>
            <w:t>SMLOUVA O DÍLO</w:t>
          </w:r>
        </w:p>
        <w:p w14:paraId="77B4A869" w14:textId="77777777" w:rsidR="00054DDD" w:rsidRDefault="00054DDD" w:rsidP="00577736">
          <w:pPr>
            <w:pStyle w:val="Zpat0"/>
            <w:ind w:left="1077"/>
            <w:contextualSpacing/>
          </w:pPr>
          <w:r>
            <w:t>Zhotovení stavby</w:t>
          </w:r>
        </w:p>
      </w:tc>
    </w:tr>
  </w:tbl>
  <w:p w14:paraId="6B8390F9" w14:textId="77777777" w:rsidR="00054DDD" w:rsidRPr="00B8518B" w:rsidRDefault="00054DD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437D" w14:paraId="47F7544C" w14:textId="77777777" w:rsidTr="00EB46E5">
      <w:tc>
        <w:tcPr>
          <w:tcW w:w="1361" w:type="dxa"/>
          <w:tcMar>
            <w:left w:w="0" w:type="dxa"/>
            <w:right w:w="0" w:type="dxa"/>
          </w:tcMar>
          <w:vAlign w:val="bottom"/>
        </w:tcPr>
        <w:p w14:paraId="3D143924" w14:textId="3FB2B16A" w:rsidR="003D437D" w:rsidRPr="00B8518B" w:rsidRDefault="003D437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7F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7FD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3D437D" w:rsidRDefault="003D437D" w:rsidP="00B8518B">
          <w:pPr>
            <w:pStyle w:val="Zpat"/>
          </w:pPr>
        </w:p>
      </w:tc>
      <w:tc>
        <w:tcPr>
          <w:tcW w:w="425" w:type="dxa"/>
          <w:shd w:val="clear" w:color="auto" w:fill="auto"/>
          <w:tcMar>
            <w:left w:w="0" w:type="dxa"/>
            <w:right w:w="0" w:type="dxa"/>
          </w:tcMar>
        </w:tcPr>
        <w:p w14:paraId="11282278" w14:textId="77777777" w:rsidR="003D437D" w:rsidRDefault="003D437D" w:rsidP="00B8518B">
          <w:pPr>
            <w:pStyle w:val="Zpat"/>
          </w:pPr>
        </w:p>
      </w:tc>
      <w:tc>
        <w:tcPr>
          <w:tcW w:w="8505" w:type="dxa"/>
        </w:tcPr>
        <w:p w14:paraId="4BBEFDE8" w14:textId="77777777" w:rsidR="003D437D" w:rsidRPr="00143EC0" w:rsidRDefault="003D437D" w:rsidP="00F422D3">
          <w:pPr>
            <w:pStyle w:val="Zpat0"/>
            <w:rPr>
              <w:b/>
            </w:rPr>
          </w:pPr>
          <w:r>
            <w:rPr>
              <w:b/>
            </w:rPr>
            <w:t>PŘÍLOHA č. 8</w:t>
          </w:r>
        </w:p>
        <w:p w14:paraId="791F7C7A" w14:textId="77777777" w:rsidR="003D437D" w:rsidRDefault="003D437D" w:rsidP="00F95FBD">
          <w:pPr>
            <w:pStyle w:val="Zpat0"/>
          </w:pPr>
          <w:r>
            <w:t>SMLOUVA O DÍLO - Zhotovení stavby</w:t>
          </w:r>
        </w:p>
      </w:tc>
    </w:tr>
  </w:tbl>
  <w:p w14:paraId="7669CABD" w14:textId="77777777" w:rsidR="003D437D" w:rsidRPr="00B8518B" w:rsidRDefault="003D437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437D" w14:paraId="3E67C297" w14:textId="77777777" w:rsidTr="00EB46E5">
      <w:tc>
        <w:tcPr>
          <w:tcW w:w="1361" w:type="dxa"/>
          <w:tcMar>
            <w:left w:w="0" w:type="dxa"/>
            <w:right w:w="0" w:type="dxa"/>
          </w:tcMar>
          <w:vAlign w:val="bottom"/>
        </w:tcPr>
        <w:p w14:paraId="12ED24F0" w14:textId="12760A84" w:rsidR="003D437D" w:rsidRPr="00B8518B" w:rsidRDefault="003D437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7F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7FD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3D437D" w:rsidRDefault="003D437D" w:rsidP="00B8518B">
          <w:pPr>
            <w:pStyle w:val="Zpat"/>
          </w:pPr>
        </w:p>
      </w:tc>
      <w:tc>
        <w:tcPr>
          <w:tcW w:w="425" w:type="dxa"/>
          <w:shd w:val="clear" w:color="auto" w:fill="auto"/>
          <w:tcMar>
            <w:left w:w="0" w:type="dxa"/>
            <w:right w:w="0" w:type="dxa"/>
          </w:tcMar>
        </w:tcPr>
        <w:p w14:paraId="01176E76" w14:textId="77777777" w:rsidR="003D437D" w:rsidRDefault="003D437D" w:rsidP="00B8518B">
          <w:pPr>
            <w:pStyle w:val="Zpat"/>
          </w:pPr>
        </w:p>
      </w:tc>
      <w:tc>
        <w:tcPr>
          <w:tcW w:w="8505" w:type="dxa"/>
        </w:tcPr>
        <w:p w14:paraId="7AF545D5" w14:textId="77777777" w:rsidR="003D437D" w:rsidRPr="00143EC0" w:rsidRDefault="003D437D" w:rsidP="00F422D3">
          <w:pPr>
            <w:pStyle w:val="Zpat0"/>
            <w:rPr>
              <w:b/>
            </w:rPr>
          </w:pPr>
          <w:r>
            <w:rPr>
              <w:b/>
            </w:rPr>
            <w:t>PŘÍLOHA č. 9</w:t>
          </w:r>
        </w:p>
        <w:p w14:paraId="2E84F996" w14:textId="77777777" w:rsidR="003D437D" w:rsidRDefault="003D437D" w:rsidP="00F95FBD">
          <w:pPr>
            <w:pStyle w:val="Zpat0"/>
          </w:pPr>
          <w:r>
            <w:t>SMLOUVA O DÍLO - Zhotovení stavby</w:t>
          </w:r>
        </w:p>
      </w:tc>
    </w:tr>
  </w:tbl>
  <w:p w14:paraId="2DA0DF31" w14:textId="77777777" w:rsidR="003D437D" w:rsidRPr="00B8518B" w:rsidRDefault="003D437D" w:rsidP="00B8518B">
    <w:pPr>
      <w:pStyle w:val="Zpat"/>
      <w:rPr>
        <w:sz w:val="2"/>
        <w:szCs w:val="2"/>
      </w:rPr>
    </w:pPr>
  </w:p>
  <w:p w14:paraId="0E4C6326" w14:textId="77777777" w:rsidR="003D437D" w:rsidRDefault="003D437D"/>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437D" w14:paraId="68A3588B" w14:textId="77777777" w:rsidTr="00EB46E5">
      <w:tc>
        <w:tcPr>
          <w:tcW w:w="1361" w:type="dxa"/>
          <w:tcMar>
            <w:left w:w="0" w:type="dxa"/>
            <w:right w:w="0" w:type="dxa"/>
          </w:tcMar>
          <w:vAlign w:val="bottom"/>
        </w:tcPr>
        <w:p w14:paraId="2EA190E1" w14:textId="73B4A40C" w:rsidR="003D437D" w:rsidRPr="00B8518B" w:rsidRDefault="003D437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7F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7FD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3FC868" w14:textId="77777777" w:rsidR="003D437D" w:rsidRDefault="003D437D" w:rsidP="00B8518B">
          <w:pPr>
            <w:pStyle w:val="Zpat"/>
          </w:pPr>
        </w:p>
      </w:tc>
      <w:tc>
        <w:tcPr>
          <w:tcW w:w="425" w:type="dxa"/>
          <w:shd w:val="clear" w:color="auto" w:fill="auto"/>
          <w:tcMar>
            <w:left w:w="0" w:type="dxa"/>
            <w:right w:w="0" w:type="dxa"/>
          </w:tcMar>
        </w:tcPr>
        <w:p w14:paraId="34F7E7E4" w14:textId="77777777" w:rsidR="003D437D" w:rsidRDefault="003D437D" w:rsidP="00B8518B">
          <w:pPr>
            <w:pStyle w:val="Zpat"/>
          </w:pPr>
        </w:p>
      </w:tc>
      <w:tc>
        <w:tcPr>
          <w:tcW w:w="8505" w:type="dxa"/>
        </w:tcPr>
        <w:p w14:paraId="2587F2D1" w14:textId="2346C0F0" w:rsidR="003D437D" w:rsidRPr="00143EC0" w:rsidRDefault="003D437D" w:rsidP="00F422D3">
          <w:pPr>
            <w:pStyle w:val="Zpat0"/>
            <w:rPr>
              <w:b/>
            </w:rPr>
          </w:pPr>
          <w:r>
            <w:rPr>
              <w:b/>
            </w:rPr>
            <w:t>PŘÍLOHA č. 10</w:t>
          </w:r>
        </w:p>
        <w:p w14:paraId="6B7AFF5C" w14:textId="77777777" w:rsidR="003D437D" w:rsidRDefault="003D437D" w:rsidP="00F95FBD">
          <w:pPr>
            <w:pStyle w:val="Zpat0"/>
          </w:pPr>
          <w:r>
            <w:t>SMLOUVA O DÍLO - Zhotovení stavby</w:t>
          </w:r>
        </w:p>
      </w:tc>
    </w:tr>
  </w:tbl>
  <w:p w14:paraId="5D88AA88" w14:textId="77777777" w:rsidR="003D437D" w:rsidRPr="00B8518B" w:rsidRDefault="003D437D" w:rsidP="00B8518B">
    <w:pPr>
      <w:pStyle w:val="Zpat"/>
      <w:rPr>
        <w:sz w:val="2"/>
        <w:szCs w:val="2"/>
      </w:rPr>
    </w:pPr>
  </w:p>
  <w:p w14:paraId="5F02FBAC" w14:textId="77777777" w:rsidR="003D437D" w:rsidRDefault="003D437D"/>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437D" w14:paraId="6487C8F1" w14:textId="77777777" w:rsidTr="00EB46E5">
      <w:tc>
        <w:tcPr>
          <w:tcW w:w="1361" w:type="dxa"/>
          <w:tcMar>
            <w:left w:w="0" w:type="dxa"/>
            <w:right w:w="0" w:type="dxa"/>
          </w:tcMar>
          <w:vAlign w:val="bottom"/>
        </w:tcPr>
        <w:p w14:paraId="5824565B" w14:textId="2F0A5A0C" w:rsidR="003D437D" w:rsidRPr="00B8518B" w:rsidRDefault="003D437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7F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7FD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11CF82" w14:textId="77777777" w:rsidR="003D437D" w:rsidRDefault="003D437D" w:rsidP="00B8518B">
          <w:pPr>
            <w:pStyle w:val="Zpat"/>
          </w:pPr>
        </w:p>
      </w:tc>
      <w:tc>
        <w:tcPr>
          <w:tcW w:w="425" w:type="dxa"/>
          <w:shd w:val="clear" w:color="auto" w:fill="auto"/>
          <w:tcMar>
            <w:left w:w="0" w:type="dxa"/>
            <w:right w:w="0" w:type="dxa"/>
          </w:tcMar>
        </w:tcPr>
        <w:p w14:paraId="175257AA" w14:textId="77777777" w:rsidR="003D437D" w:rsidRDefault="003D437D" w:rsidP="00B8518B">
          <w:pPr>
            <w:pStyle w:val="Zpat"/>
          </w:pPr>
        </w:p>
      </w:tc>
      <w:tc>
        <w:tcPr>
          <w:tcW w:w="8505" w:type="dxa"/>
        </w:tcPr>
        <w:p w14:paraId="4CF9D964" w14:textId="3E77D802" w:rsidR="003D437D" w:rsidRPr="00143EC0" w:rsidRDefault="003D437D" w:rsidP="00F422D3">
          <w:pPr>
            <w:pStyle w:val="Zpat0"/>
            <w:rPr>
              <w:b/>
            </w:rPr>
          </w:pPr>
          <w:r>
            <w:rPr>
              <w:b/>
            </w:rPr>
            <w:t>PŘÍLOHA č. 11</w:t>
          </w:r>
        </w:p>
        <w:p w14:paraId="2815B9DB" w14:textId="77777777" w:rsidR="003D437D" w:rsidRDefault="003D437D" w:rsidP="00F95FBD">
          <w:pPr>
            <w:pStyle w:val="Zpat0"/>
          </w:pPr>
          <w:r>
            <w:t>SMLOUVA O DÍLO - Zhotovení stavby</w:t>
          </w:r>
        </w:p>
      </w:tc>
    </w:tr>
  </w:tbl>
  <w:p w14:paraId="4834C335" w14:textId="77777777" w:rsidR="003D437D" w:rsidRPr="00B8518B" w:rsidRDefault="003D437D" w:rsidP="00B8518B">
    <w:pPr>
      <w:pStyle w:val="Zpat"/>
      <w:rPr>
        <w:sz w:val="2"/>
        <w:szCs w:val="2"/>
      </w:rPr>
    </w:pPr>
  </w:p>
  <w:p w14:paraId="2B31932F" w14:textId="77777777" w:rsidR="003D437D" w:rsidRDefault="003D437D"/>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437D" w14:paraId="5C54916C" w14:textId="77777777" w:rsidTr="00EB46E5">
      <w:tc>
        <w:tcPr>
          <w:tcW w:w="1361" w:type="dxa"/>
          <w:tcMar>
            <w:left w:w="0" w:type="dxa"/>
            <w:right w:w="0" w:type="dxa"/>
          </w:tcMar>
          <w:vAlign w:val="bottom"/>
        </w:tcPr>
        <w:p w14:paraId="4A142C27" w14:textId="45FEDB03" w:rsidR="003D437D" w:rsidRPr="00B8518B" w:rsidRDefault="003D437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7F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7FD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EEC34A" w14:textId="77777777" w:rsidR="003D437D" w:rsidRDefault="003D437D" w:rsidP="00B8518B">
          <w:pPr>
            <w:pStyle w:val="Zpat"/>
          </w:pPr>
        </w:p>
      </w:tc>
      <w:tc>
        <w:tcPr>
          <w:tcW w:w="425" w:type="dxa"/>
          <w:shd w:val="clear" w:color="auto" w:fill="auto"/>
          <w:tcMar>
            <w:left w:w="0" w:type="dxa"/>
            <w:right w:w="0" w:type="dxa"/>
          </w:tcMar>
        </w:tcPr>
        <w:p w14:paraId="1CC6AFAC" w14:textId="77777777" w:rsidR="003D437D" w:rsidRDefault="003D437D" w:rsidP="00B8518B">
          <w:pPr>
            <w:pStyle w:val="Zpat"/>
          </w:pPr>
        </w:p>
      </w:tc>
      <w:tc>
        <w:tcPr>
          <w:tcW w:w="8505" w:type="dxa"/>
        </w:tcPr>
        <w:p w14:paraId="0D4E1F66" w14:textId="76D1D041" w:rsidR="003D437D" w:rsidRPr="00143EC0" w:rsidRDefault="003D437D" w:rsidP="00F422D3">
          <w:pPr>
            <w:pStyle w:val="Zpat0"/>
            <w:rPr>
              <w:b/>
            </w:rPr>
          </w:pPr>
          <w:r>
            <w:rPr>
              <w:b/>
            </w:rPr>
            <w:t>PŘÍLOHA č. 1</w:t>
          </w:r>
          <w:r w:rsidR="00DC43DE">
            <w:rPr>
              <w:b/>
            </w:rPr>
            <w:t>2</w:t>
          </w:r>
        </w:p>
        <w:p w14:paraId="0917423B" w14:textId="77777777" w:rsidR="003D437D" w:rsidRDefault="003D437D" w:rsidP="00F95FBD">
          <w:pPr>
            <w:pStyle w:val="Zpat0"/>
          </w:pPr>
          <w:r>
            <w:t>SMLOUVA O DÍLO - Zhotovení stavby</w:t>
          </w:r>
        </w:p>
      </w:tc>
    </w:tr>
  </w:tbl>
  <w:p w14:paraId="335BBAB8" w14:textId="77777777" w:rsidR="003D437D" w:rsidRPr="00B8518B" w:rsidRDefault="003D437D" w:rsidP="00B8518B">
    <w:pPr>
      <w:pStyle w:val="Zpat"/>
      <w:rPr>
        <w:sz w:val="2"/>
        <w:szCs w:val="2"/>
      </w:rPr>
    </w:pPr>
  </w:p>
  <w:p w14:paraId="6117008E" w14:textId="77777777" w:rsidR="003D437D" w:rsidRDefault="003D437D"/>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43DE" w14:paraId="2DD4B47A" w14:textId="77777777" w:rsidTr="00EB46E5">
      <w:tc>
        <w:tcPr>
          <w:tcW w:w="1361" w:type="dxa"/>
          <w:tcMar>
            <w:left w:w="0" w:type="dxa"/>
            <w:right w:w="0" w:type="dxa"/>
          </w:tcMar>
          <w:vAlign w:val="bottom"/>
        </w:tcPr>
        <w:p w14:paraId="75F6133B" w14:textId="5A8EFB26" w:rsidR="00DC43DE" w:rsidRPr="00B8518B" w:rsidRDefault="00DC43D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7F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7FD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4CA861" w14:textId="77777777" w:rsidR="00DC43DE" w:rsidRDefault="00DC43DE" w:rsidP="00B8518B">
          <w:pPr>
            <w:pStyle w:val="Zpat"/>
          </w:pPr>
        </w:p>
      </w:tc>
      <w:tc>
        <w:tcPr>
          <w:tcW w:w="425" w:type="dxa"/>
          <w:shd w:val="clear" w:color="auto" w:fill="auto"/>
          <w:tcMar>
            <w:left w:w="0" w:type="dxa"/>
            <w:right w:w="0" w:type="dxa"/>
          </w:tcMar>
        </w:tcPr>
        <w:p w14:paraId="23E48B73" w14:textId="77777777" w:rsidR="00DC43DE" w:rsidRDefault="00DC43DE" w:rsidP="00B8518B">
          <w:pPr>
            <w:pStyle w:val="Zpat"/>
          </w:pPr>
        </w:p>
      </w:tc>
      <w:tc>
        <w:tcPr>
          <w:tcW w:w="8505" w:type="dxa"/>
        </w:tcPr>
        <w:p w14:paraId="11C67826" w14:textId="688C971F" w:rsidR="00DC43DE" w:rsidRPr="00143EC0" w:rsidRDefault="00DC43DE" w:rsidP="00F422D3">
          <w:pPr>
            <w:pStyle w:val="Zpat0"/>
            <w:rPr>
              <w:b/>
            </w:rPr>
          </w:pPr>
          <w:r>
            <w:rPr>
              <w:b/>
            </w:rPr>
            <w:t>PŘÍLOHA č. 13</w:t>
          </w:r>
        </w:p>
        <w:p w14:paraId="05FBF438" w14:textId="77777777" w:rsidR="00DC43DE" w:rsidRDefault="00DC43DE" w:rsidP="00F95FBD">
          <w:pPr>
            <w:pStyle w:val="Zpat0"/>
          </w:pPr>
          <w:r>
            <w:t>SMLOUVA O DÍLO - Zhotovení stavby</w:t>
          </w:r>
        </w:p>
      </w:tc>
    </w:tr>
  </w:tbl>
  <w:p w14:paraId="541C85A2" w14:textId="77777777" w:rsidR="00DC43DE" w:rsidRPr="00B8518B" w:rsidRDefault="00DC43DE" w:rsidP="00B8518B">
    <w:pPr>
      <w:pStyle w:val="Zpat"/>
      <w:rPr>
        <w:sz w:val="2"/>
        <w:szCs w:val="2"/>
      </w:rPr>
    </w:pPr>
  </w:p>
  <w:p w14:paraId="653F8578" w14:textId="77777777" w:rsidR="00DC43DE" w:rsidRDefault="00DC43D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074FC" w14:textId="77777777" w:rsidR="00054DDD" w:rsidRPr="00B8518B" w:rsidRDefault="00054DDD" w:rsidP="00460660">
    <w:pPr>
      <w:pStyle w:val="Zpat"/>
      <w:rPr>
        <w:sz w:val="2"/>
        <w:szCs w:val="2"/>
      </w:rPr>
    </w:pPr>
  </w:p>
  <w:p w14:paraId="3ED4AD28" w14:textId="77777777" w:rsidR="00054DDD" w:rsidRPr="00460660" w:rsidRDefault="00054DD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73"/>
      <w:gridCol w:w="284"/>
      <w:gridCol w:w="424"/>
      <w:gridCol w:w="8494"/>
    </w:tblGrid>
    <w:tr w:rsidR="00054DDD" w14:paraId="5EC4E001" w14:textId="77777777" w:rsidTr="00EB46E5">
      <w:tc>
        <w:tcPr>
          <w:tcW w:w="1361" w:type="dxa"/>
          <w:tcMar>
            <w:left w:w="0" w:type="dxa"/>
            <w:right w:w="0" w:type="dxa"/>
          </w:tcMar>
          <w:vAlign w:val="bottom"/>
        </w:tcPr>
        <w:p w14:paraId="00B9A942" w14:textId="36E97CCA" w:rsidR="00054DDD" w:rsidRPr="00B8518B" w:rsidRDefault="00054DDD" w:rsidP="00577736">
          <w:pPr>
            <w:pStyle w:val="Zpat"/>
            <w:ind w:left="1077"/>
            <w:contextualSpacing/>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7F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7FD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D9EEA78" w14:textId="77777777" w:rsidR="00054DDD" w:rsidRDefault="00054DDD" w:rsidP="00577736">
          <w:pPr>
            <w:pStyle w:val="Zpat"/>
            <w:ind w:left="1077"/>
            <w:contextualSpacing/>
            <w:jc w:val="both"/>
          </w:pPr>
        </w:p>
      </w:tc>
      <w:tc>
        <w:tcPr>
          <w:tcW w:w="425" w:type="dxa"/>
          <w:shd w:val="clear" w:color="auto" w:fill="auto"/>
          <w:tcMar>
            <w:left w:w="0" w:type="dxa"/>
            <w:right w:w="0" w:type="dxa"/>
          </w:tcMar>
        </w:tcPr>
        <w:p w14:paraId="0495DEDB" w14:textId="77777777" w:rsidR="00054DDD" w:rsidRDefault="00054DDD" w:rsidP="00577736">
          <w:pPr>
            <w:pStyle w:val="Zpat"/>
            <w:ind w:left="1077"/>
            <w:contextualSpacing/>
            <w:jc w:val="both"/>
          </w:pPr>
        </w:p>
      </w:tc>
      <w:tc>
        <w:tcPr>
          <w:tcW w:w="8505" w:type="dxa"/>
        </w:tcPr>
        <w:p w14:paraId="04932DBC" w14:textId="77777777" w:rsidR="00054DDD" w:rsidRPr="00143EC0" w:rsidRDefault="00054DDD" w:rsidP="00577736">
          <w:pPr>
            <w:pStyle w:val="Zpat0"/>
            <w:ind w:left="1077"/>
            <w:contextualSpacing/>
            <w:rPr>
              <w:b/>
            </w:rPr>
          </w:pPr>
          <w:r w:rsidRPr="00143EC0">
            <w:rPr>
              <w:b/>
            </w:rPr>
            <w:t>PŘÍLOHA č. 1</w:t>
          </w:r>
        </w:p>
        <w:p w14:paraId="1D4E454A" w14:textId="77777777" w:rsidR="00054DDD" w:rsidRDefault="00054DDD" w:rsidP="00577736">
          <w:pPr>
            <w:pStyle w:val="Zpat0"/>
            <w:ind w:left="1077"/>
            <w:contextualSpacing/>
          </w:pPr>
          <w:r>
            <w:t>SMLOUVA O DÍLO - Zhotovení stavby</w:t>
          </w:r>
        </w:p>
      </w:tc>
    </w:tr>
  </w:tbl>
  <w:p w14:paraId="41D26213" w14:textId="77777777" w:rsidR="00054DDD" w:rsidRPr="00B8518B" w:rsidRDefault="00054DDD" w:rsidP="00577736">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73"/>
      <w:gridCol w:w="284"/>
      <w:gridCol w:w="424"/>
      <w:gridCol w:w="8494"/>
    </w:tblGrid>
    <w:tr w:rsidR="00054DDD" w14:paraId="181BBB5C" w14:textId="77777777" w:rsidTr="00EB46E5">
      <w:tc>
        <w:tcPr>
          <w:tcW w:w="1361" w:type="dxa"/>
          <w:tcMar>
            <w:left w:w="0" w:type="dxa"/>
            <w:right w:w="0" w:type="dxa"/>
          </w:tcMar>
          <w:vAlign w:val="bottom"/>
        </w:tcPr>
        <w:p w14:paraId="73B155E3" w14:textId="01764157" w:rsidR="00054DDD" w:rsidRPr="00B8518B" w:rsidRDefault="00054DDD" w:rsidP="00577736">
          <w:pPr>
            <w:pStyle w:val="Zpat"/>
            <w:ind w:left="1077"/>
            <w:contextualSpacing/>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7F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7FD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38D9AD" w14:textId="77777777" w:rsidR="00054DDD" w:rsidRDefault="00054DDD" w:rsidP="00577736">
          <w:pPr>
            <w:pStyle w:val="Zpat"/>
            <w:ind w:left="1077"/>
            <w:contextualSpacing/>
            <w:jc w:val="both"/>
          </w:pPr>
        </w:p>
      </w:tc>
      <w:tc>
        <w:tcPr>
          <w:tcW w:w="425" w:type="dxa"/>
          <w:shd w:val="clear" w:color="auto" w:fill="auto"/>
          <w:tcMar>
            <w:left w:w="0" w:type="dxa"/>
            <w:right w:w="0" w:type="dxa"/>
          </w:tcMar>
        </w:tcPr>
        <w:p w14:paraId="2103B790" w14:textId="77777777" w:rsidR="00054DDD" w:rsidRDefault="00054DDD" w:rsidP="00577736">
          <w:pPr>
            <w:pStyle w:val="Zpat"/>
            <w:ind w:left="1077"/>
            <w:contextualSpacing/>
            <w:jc w:val="both"/>
          </w:pPr>
        </w:p>
      </w:tc>
      <w:tc>
        <w:tcPr>
          <w:tcW w:w="8505" w:type="dxa"/>
        </w:tcPr>
        <w:p w14:paraId="26A5D094" w14:textId="77777777" w:rsidR="00054DDD" w:rsidRPr="00143EC0" w:rsidRDefault="00054DDD" w:rsidP="00577736">
          <w:pPr>
            <w:pStyle w:val="Zpat0"/>
            <w:ind w:left="1077"/>
            <w:contextualSpacing/>
            <w:rPr>
              <w:b/>
            </w:rPr>
          </w:pPr>
          <w:r>
            <w:rPr>
              <w:b/>
            </w:rPr>
            <w:t>PŘÍLOHA č. 2</w:t>
          </w:r>
        </w:p>
        <w:p w14:paraId="423F7942" w14:textId="77777777" w:rsidR="00054DDD" w:rsidRDefault="00054DDD" w:rsidP="00577736">
          <w:pPr>
            <w:pStyle w:val="Zpat0"/>
            <w:ind w:left="1077"/>
            <w:contextualSpacing/>
          </w:pPr>
          <w:r>
            <w:t>SMLOUVA O DÍLO - Zhotovení stavby</w:t>
          </w:r>
        </w:p>
      </w:tc>
    </w:tr>
  </w:tbl>
  <w:p w14:paraId="7AEF7EDA" w14:textId="77777777" w:rsidR="00054DDD" w:rsidRPr="00B8518B" w:rsidRDefault="00054DD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73"/>
      <w:gridCol w:w="284"/>
      <w:gridCol w:w="424"/>
      <w:gridCol w:w="8494"/>
    </w:tblGrid>
    <w:tr w:rsidR="00054DDD" w14:paraId="11C429BA" w14:textId="77777777" w:rsidTr="00EB46E5">
      <w:tc>
        <w:tcPr>
          <w:tcW w:w="1361" w:type="dxa"/>
          <w:tcMar>
            <w:left w:w="0" w:type="dxa"/>
            <w:right w:w="0" w:type="dxa"/>
          </w:tcMar>
          <w:vAlign w:val="bottom"/>
        </w:tcPr>
        <w:p w14:paraId="18A9B8E0" w14:textId="144489BB" w:rsidR="00054DDD" w:rsidRPr="00B8518B" w:rsidRDefault="00054DDD" w:rsidP="00C717A2">
          <w:pPr>
            <w:pStyle w:val="Zpat"/>
            <w:ind w:left="1077"/>
            <w:contextualSpacing/>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7F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7FD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62A43" w14:textId="77777777" w:rsidR="00054DDD" w:rsidRDefault="00054DDD" w:rsidP="00C717A2">
          <w:pPr>
            <w:pStyle w:val="Zpat"/>
            <w:ind w:left="1077"/>
            <w:contextualSpacing/>
            <w:jc w:val="both"/>
          </w:pPr>
        </w:p>
      </w:tc>
      <w:tc>
        <w:tcPr>
          <w:tcW w:w="425" w:type="dxa"/>
          <w:shd w:val="clear" w:color="auto" w:fill="auto"/>
          <w:tcMar>
            <w:left w:w="0" w:type="dxa"/>
            <w:right w:w="0" w:type="dxa"/>
          </w:tcMar>
        </w:tcPr>
        <w:p w14:paraId="4D3031B8" w14:textId="77777777" w:rsidR="00054DDD" w:rsidRDefault="00054DDD" w:rsidP="00C717A2">
          <w:pPr>
            <w:pStyle w:val="Zpat"/>
            <w:ind w:left="1077"/>
            <w:contextualSpacing/>
            <w:jc w:val="both"/>
          </w:pPr>
        </w:p>
      </w:tc>
      <w:tc>
        <w:tcPr>
          <w:tcW w:w="8505" w:type="dxa"/>
        </w:tcPr>
        <w:p w14:paraId="4CF03077" w14:textId="77777777" w:rsidR="00054DDD" w:rsidRPr="00143EC0" w:rsidRDefault="00054DDD" w:rsidP="00C717A2">
          <w:pPr>
            <w:pStyle w:val="Zpat0"/>
            <w:ind w:left="1077"/>
            <w:contextualSpacing/>
            <w:rPr>
              <w:b/>
            </w:rPr>
          </w:pPr>
          <w:r>
            <w:rPr>
              <w:b/>
            </w:rPr>
            <w:t>PŘÍLOHA č. 3</w:t>
          </w:r>
        </w:p>
        <w:p w14:paraId="35803027" w14:textId="77777777" w:rsidR="00054DDD" w:rsidRDefault="00054DDD" w:rsidP="00C717A2">
          <w:pPr>
            <w:pStyle w:val="Zpat0"/>
            <w:ind w:left="1077"/>
            <w:contextualSpacing/>
          </w:pPr>
          <w:r>
            <w:t>SMLOUVA O DÍLO - Zhotovení stavby</w:t>
          </w:r>
        </w:p>
      </w:tc>
    </w:tr>
  </w:tbl>
  <w:p w14:paraId="2D818B14" w14:textId="77777777" w:rsidR="00054DDD" w:rsidRPr="00B8518B" w:rsidRDefault="00054DDD" w:rsidP="00C717A2">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73"/>
      <w:gridCol w:w="284"/>
      <w:gridCol w:w="424"/>
      <w:gridCol w:w="8494"/>
    </w:tblGrid>
    <w:tr w:rsidR="00054DDD" w14:paraId="75284CDB" w14:textId="77777777" w:rsidTr="00EB46E5">
      <w:tc>
        <w:tcPr>
          <w:tcW w:w="1361" w:type="dxa"/>
          <w:tcMar>
            <w:left w:w="0" w:type="dxa"/>
            <w:right w:w="0" w:type="dxa"/>
          </w:tcMar>
          <w:vAlign w:val="bottom"/>
        </w:tcPr>
        <w:p w14:paraId="5CEDBA86" w14:textId="78D06CAC" w:rsidR="00054DDD" w:rsidRPr="00B8518B" w:rsidRDefault="00054DDD" w:rsidP="00C717A2">
          <w:pPr>
            <w:pStyle w:val="Zpat"/>
            <w:ind w:left="1077"/>
            <w:contextualSpacing/>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7F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7FD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7198757" w14:textId="77777777" w:rsidR="00054DDD" w:rsidRDefault="00054DDD" w:rsidP="00C717A2">
          <w:pPr>
            <w:pStyle w:val="Zpat"/>
            <w:ind w:left="1077"/>
            <w:contextualSpacing/>
            <w:jc w:val="both"/>
          </w:pPr>
        </w:p>
      </w:tc>
      <w:tc>
        <w:tcPr>
          <w:tcW w:w="425" w:type="dxa"/>
          <w:shd w:val="clear" w:color="auto" w:fill="auto"/>
          <w:tcMar>
            <w:left w:w="0" w:type="dxa"/>
            <w:right w:w="0" w:type="dxa"/>
          </w:tcMar>
        </w:tcPr>
        <w:p w14:paraId="1969D439" w14:textId="77777777" w:rsidR="00054DDD" w:rsidRDefault="00054DDD" w:rsidP="00C717A2">
          <w:pPr>
            <w:pStyle w:val="Zpat"/>
            <w:ind w:left="1077"/>
            <w:contextualSpacing/>
            <w:jc w:val="both"/>
          </w:pPr>
        </w:p>
      </w:tc>
      <w:tc>
        <w:tcPr>
          <w:tcW w:w="8505" w:type="dxa"/>
        </w:tcPr>
        <w:p w14:paraId="0BFF4A5A" w14:textId="77777777" w:rsidR="00054DDD" w:rsidRPr="00143EC0" w:rsidRDefault="00054DDD" w:rsidP="00C717A2">
          <w:pPr>
            <w:pStyle w:val="Zpat0"/>
            <w:ind w:left="1077"/>
            <w:contextualSpacing/>
            <w:rPr>
              <w:b/>
            </w:rPr>
          </w:pPr>
          <w:r>
            <w:rPr>
              <w:b/>
            </w:rPr>
            <w:t>PŘÍLOHA č. 4</w:t>
          </w:r>
        </w:p>
        <w:p w14:paraId="5BD428A6" w14:textId="77777777" w:rsidR="00054DDD" w:rsidRDefault="00054DDD" w:rsidP="00C717A2">
          <w:pPr>
            <w:pStyle w:val="Zpat0"/>
            <w:ind w:left="1077"/>
            <w:contextualSpacing/>
          </w:pPr>
          <w:r>
            <w:t>SMLOUVA O DÍLO - Zhotovení stavby</w:t>
          </w:r>
        </w:p>
      </w:tc>
    </w:tr>
  </w:tbl>
  <w:p w14:paraId="2619649F" w14:textId="77777777" w:rsidR="00054DDD" w:rsidRPr="00B8518B" w:rsidRDefault="00054DD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437D" w14:paraId="1D82DD62" w14:textId="77777777" w:rsidTr="00EB46E5">
      <w:tc>
        <w:tcPr>
          <w:tcW w:w="1361" w:type="dxa"/>
          <w:tcMar>
            <w:left w:w="0" w:type="dxa"/>
            <w:right w:w="0" w:type="dxa"/>
          </w:tcMar>
          <w:vAlign w:val="bottom"/>
        </w:tcPr>
        <w:p w14:paraId="2AA6EDA9" w14:textId="41C4A2FE" w:rsidR="003D437D" w:rsidRPr="00B8518B" w:rsidRDefault="003D437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7F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7FD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3D437D" w:rsidRDefault="003D437D" w:rsidP="005A7872">
          <w:pPr>
            <w:pStyle w:val="Zpat"/>
          </w:pPr>
        </w:p>
      </w:tc>
      <w:tc>
        <w:tcPr>
          <w:tcW w:w="425" w:type="dxa"/>
          <w:shd w:val="clear" w:color="auto" w:fill="auto"/>
          <w:tcMar>
            <w:left w:w="0" w:type="dxa"/>
            <w:right w:w="0" w:type="dxa"/>
          </w:tcMar>
        </w:tcPr>
        <w:p w14:paraId="2DE511E7" w14:textId="77777777" w:rsidR="003D437D" w:rsidRDefault="003D437D" w:rsidP="00B8518B">
          <w:pPr>
            <w:pStyle w:val="Zpat"/>
          </w:pPr>
        </w:p>
      </w:tc>
      <w:tc>
        <w:tcPr>
          <w:tcW w:w="8505" w:type="dxa"/>
        </w:tcPr>
        <w:p w14:paraId="47ECA342" w14:textId="77777777" w:rsidR="003D437D" w:rsidRPr="00143EC0" w:rsidRDefault="003D437D" w:rsidP="00F422D3">
          <w:pPr>
            <w:pStyle w:val="Zpat0"/>
            <w:rPr>
              <w:b/>
            </w:rPr>
          </w:pPr>
          <w:r>
            <w:rPr>
              <w:b/>
            </w:rPr>
            <w:t>PŘÍLOHA č. 5</w:t>
          </w:r>
        </w:p>
        <w:p w14:paraId="5C3FFABC" w14:textId="77777777" w:rsidR="003D437D" w:rsidRDefault="003D437D" w:rsidP="00F95FBD">
          <w:pPr>
            <w:pStyle w:val="Zpat0"/>
          </w:pPr>
          <w:r>
            <w:t>SMLOUVA O DÍLO - Zhotovení stavby</w:t>
          </w:r>
        </w:p>
      </w:tc>
    </w:tr>
  </w:tbl>
  <w:p w14:paraId="4073BF56" w14:textId="77777777" w:rsidR="003D437D" w:rsidRPr="00B8518B" w:rsidRDefault="003D437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437D" w14:paraId="6E441048" w14:textId="77777777" w:rsidTr="00EB46E5">
      <w:tc>
        <w:tcPr>
          <w:tcW w:w="1361" w:type="dxa"/>
          <w:tcMar>
            <w:left w:w="0" w:type="dxa"/>
            <w:right w:w="0" w:type="dxa"/>
          </w:tcMar>
          <w:vAlign w:val="bottom"/>
        </w:tcPr>
        <w:p w14:paraId="524DBA7A" w14:textId="6069BBDC" w:rsidR="003D437D" w:rsidRPr="00B8518B" w:rsidRDefault="003D437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7FD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7FD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3D437D" w:rsidRDefault="003D437D" w:rsidP="005A7872">
          <w:pPr>
            <w:pStyle w:val="Zpat"/>
          </w:pPr>
        </w:p>
      </w:tc>
      <w:tc>
        <w:tcPr>
          <w:tcW w:w="425" w:type="dxa"/>
          <w:shd w:val="clear" w:color="auto" w:fill="auto"/>
          <w:tcMar>
            <w:left w:w="0" w:type="dxa"/>
            <w:right w:w="0" w:type="dxa"/>
          </w:tcMar>
        </w:tcPr>
        <w:p w14:paraId="5CF80CDB" w14:textId="77777777" w:rsidR="003D437D" w:rsidRDefault="003D437D" w:rsidP="00B8518B">
          <w:pPr>
            <w:pStyle w:val="Zpat"/>
          </w:pPr>
        </w:p>
      </w:tc>
      <w:tc>
        <w:tcPr>
          <w:tcW w:w="8505" w:type="dxa"/>
        </w:tcPr>
        <w:p w14:paraId="33121E7A" w14:textId="77777777" w:rsidR="003D437D" w:rsidRPr="00143EC0" w:rsidRDefault="003D437D" w:rsidP="00F422D3">
          <w:pPr>
            <w:pStyle w:val="Zpat0"/>
            <w:rPr>
              <w:b/>
            </w:rPr>
          </w:pPr>
          <w:r>
            <w:rPr>
              <w:b/>
            </w:rPr>
            <w:t>PŘÍLOHA č. 6</w:t>
          </w:r>
        </w:p>
        <w:p w14:paraId="5927FDE5" w14:textId="77777777" w:rsidR="003D437D" w:rsidRDefault="003D437D" w:rsidP="00F95FBD">
          <w:pPr>
            <w:pStyle w:val="Zpat0"/>
          </w:pPr>
          <w:r>
            <w:t>SMLOUVA O DÍLO - Zhotovení stavby</w:t>
          </w:r>
        </w:p>
      </w:tc>
    </w:tr>
  </w:tbl>
  <w:p w14:paraId="44318F0B" w14:textId="77777777" w:rsidR="003D437D" w:rsidRPr="00B8518B" w:rsidRDefault="003D437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437D" w14:paraId="67B18BD7" w14:textId="77777777" w:rsidTr="00EB46E5">
      <w:tc>
        <w:tcPr>
          <w:tcW w:w="1361" w:type="dxa"/>
          <w:tcMar>
            <w:left w:w="0" w:type="dxa"/>
            <w:right w:w="0" w:type="dxa"/>
          </w:tcMar>
          <w:vAlign w:val="bottom"/>
        </w:tcPr>
        <w:p w14:paraId="6AD8359E" w14:textId="639CD7A9" w:rsidR="003D437D" w:rsidRPr="00B8518B" w:rsidRDefault="003D437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7F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7FD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3D437D" w:rsidRDefault="003D437D" w:rsidP="005A7872">
          <w:pPr>
            <w:pStyle w:val="Zpat"/>
          </w:pPr>
        </w:p>
      </w:tc>
      <w:tc>
        <w:tcPr>
          <w:tcW w:w="425" w:type="dxa"/>
          <w:shd w:val="clear" w:color="auto" w:fill="auto"/>
          <w:tcMar>
            <w:left w:w="0" w:type="dxa"/>
            <w:right w:w="0" w:type="dxa"/>
          </w:tcMar>
        </w:tcPr>
        <w:p w14:paraId="728F4F29" w14:textId="77777777" w:rsidR="003D437D" w:rsidRDefault="003D437D" w:rsidP="00B8518B">
          <w:pPr>
            <w:pStyle w:val="Zpat"/>
          </w:pPr>
        </w:p>
      </w:tc>
      <w:tc>
        <w:tcPr>
          <w:tcW w:w="8505" w:type="dxa"/>
        </w:tcPr>
        <w:p w14:paraId="7EDCD52C" w14:textId="77777777" w:rsidR="003D437D" w:rsidRPr="00143EC0" w:rsidRDefault="003D437D" w:rsidP="00F422D3">
          <w:pPr>
            <w:pStyle w:val="Zpat0"/>
            <w:rPr>
              <w:b/>
            </w:rPr>
          </w:pPr>
          <w:r>
            <w:rPr>
              <w:b/>
            </w:rPr>
            <w:t>PŘÍLOHA č. 7</w:t>
          </w:r>
        </w:p>
        <w:p w14:paraId="78EAEDCB" w14:textId="77777777" w:rsidR="003D437D" w:rsidRDefault="003D437D" w:rsidP="00F95FBD">
          <w:pPr>
            <w:pStyle w:val="Zpat0"/>
          </w:pPr>
          <w:r>
            <w:t>SMLOUVA O DÍLO - Zhotovení stavby</w:t>
          </w:r>
        </w:p>
      </w:tc>
    </w:tr>
  </w:tbl>
  <w:p w14:paraId="214EA421" w14:textId="77777777" w:rsidR="003D437D" w:rsidRPr="00B8518B" w:rsidRDefault="003D437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366D71" w14:textId="77777777" w:rsidR="00724CF0" w:rsidRDefault="00724CF0" w:rsidP="00962258">
      <w:pPr>
        <w:spacing w:after="0" w:line="240" w:lineRule="auto"/>
      </w:pPr>
      <w:r>
        <w:separator/>
      </w:r>
    </w:p>
  </w:footnote>
  <w:footnote w:type="continuationSeparator" w:id="0">
    <w:p w14:paraId="6FC4ECE1" w14:textId="77777777" w:rsidR="00724CF0" w:rsidRDefault="00724CF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4DDD" w14:paraId="42741F9D" w14:textId="77777777" w:rsidTr="00C02D0A">
      <w:trPr>
        <w:trHeight w:hRule="exact" w:val="454"/>
      </w:trPr>
      <w:tc>
        <w:tcPr>
          <w:tcW w:w="1361" w:type="dxa"/>
          <w:tcMar>
            <w:top w:w="57" w:type="dxa"/>
            <w:left w:w="0" w:type="dxa"/>
            <w:right w:w="0" w:type="dxa"/>
          </w:tcMar>
        </w:tcPr>
        <w:p w14:paraId="40070F58" w14:textId="77777777" w:rsidR="00054DDD" w:rsidRPr="00B8518B" w:rsidRDefault="00054DDD" w:rsidP="00054DDD">
          <w:pPr>
            <w:pStyle w:val="Zpat"/>
            <w:numPr>
              <w:ilvl w:val="1"/>
              <w:numId w:val="6"/>
            </w:numPr>
            <w:contextualSpacing/>
            <w:jc w:val="both"/>
            <w:rPr>
              <w:rStyle w:val="slostrnky"/>
            </w:rPr>
          </w:pPr>
        </w:p>
      </w:tc>
      <w:tc>
        <w:tcPr>
          <w:tcW w:w="3458" w:type="dxa"/>
          <w:shd w:val="clear" w:color="auto" w:fill="auto"/>
          <w:tcMar>
            <w:top w:w="57" w:type="dxa"/>
            <w:left w:w="0" w:type="dxa"/>
            <w:right w:w="0" w:type="dxa"/>
          </w:tcMar>
        </w:tcPr>
        <w:p w14:paraId="69E46E45" w14:textId="77777777" w:rsidR="00054DDD" w:rsidRDefault="00054DDD" w:rsidP="00054DDD">
          <w:pPr>
            <w:pStyle w:val="Zpat"/>
            <w:numPr>
              <w:ilvl w:val="1"/>
              <w:numId w:val="6"/>
            </w:numPr>
            <w:contextualSpacing/>
            <w:jc w:val="both"/>
          </w:pPr>
        </w:p>
      </w:tc>
      <w:tc>
        <w:tcPr>
          <w:tcW w:w="5698" w:type="dxa"/>
          <w:shd w:val="clear" w:color="auto" w:fill="auto"/>
          <w:tcMar>
            <w:top w:w="57" w:type="dxa"/>
            <w:left w:w="0" w:type="dxa"/>
            <w:right w:w="0" w:type="dxa"/>
          </w:tcMar>
        </w:tcPr>
        <w:p w14:paraId="7B673BF5" w14:textId="77777777" w:rsidR="00054DDD" w:rsidRPr="00D6163D" w:rsidRDefault="00054DDD" w:rsidP="00054DDD">
          <w:pPr>
            <w:pStyle w:val="Druhdokumentu"/>
            <w:numPr>
              <w:ilvl w:val="1"/>
              <w:numId w:val="6"/>
            </w:numPr>
            <w:spacing w:after="120"/>
            <w:contextualSpacing/>
          </w:pPr>
        </w:p>
      </w:tc>
    </w:tr>
  </w:tbl>
  <w:p w14:paraId="7BED9C61" w14:textId="77777777" w:rsidR="00054DDD" w:rsidRPr="00D6163D" w:rsidRDefault="00054DD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54DDD" w14:paraId="31EE921B" w14:textId="77777777" w:rsidTr="00B22106">
      <w:trPr>
        <w:trHeight w:hRule="exact" w:val="936"/>
      </w:trPr>
      <w:tc>
        <w:tcPr>
          <w:tcW w:w="1361" w:type="dxa"/>
          <w:tcMar>
            <w:left w:w="0" w:type="dxa"/>
            <w:right w:w="0" w:type="dxa"/>
          </w:tcMar>
        </w:tcPr>
        <w:p w14:paraId="6DE0FC9F" w14:textId="77777777" w:rsidR="00054DDD" w:rsidRPr="00B8518B" w:rsidRDefault="00054DDD" w:rsidP="00867FD5">
          <w:pPr>
            <w:pStyle w:val="Zpat"/>
            <w:ind w:left="1077"/>
            <w:contextualSpacing/>
            <w:jc w:val="both"/>
            <w:rPr>
              <w:rStyle w:val="slostrnky"/>
            </w:rPr>
          </w:pPr>
        </w:p>
      </w:tc>
      <w:tc>
        <w:tcPr>
          <w:tcW w:w="3458" w:type="dxa"/>
          <w:shd w:val="clear" w:color="auto" w:fill="auto"/>
          <w:tcMar>
            <w:left w:w="0" w:type="dxa"/>
            <w:right w:w="0" w:type="dxa"/>
          </w:tcMar>
        </w:tcPr>
        <w:p w14:paraId="6B485818" w14:textId="77777777" w:rsidR="00054DDD" w:rsidRDefault="00054DDD" w:rsidP="00867FD5">
          <w:pPr>
            <w:pStyle w:val="Zpat"/>
            <w:ind w:left="1077"/>
            <w:contextualSpacing/>
            <w:jc w:val="both"/>
          </w:pPr>
        </w:p>
      </w:tc>
      <w:tc>
        <w:tcPr>
          <w:tcW w:w="5756" w:type="dxa"/>
          <w:shd w:val="clear" w:color="auto" w:fill="auto"/>
          <w:tcMar>
            <w:left w:w="0" w:type="dxa"/>
            <w:right w:w="0" w:type="dxa"/>
          </w:tcMar>
        </w:tcPr>
        <w:p w14:paraId="51688621" w14:textId="77777777" w:rsidR="00054DDD" w:rsidRPr="00D6163D" w:rsidRDefault="00054DDD" w:rsidP="00867FD5">
          <w:pPr>
            <w:pStyle w:val="Druhdokumentu"/>
            <w:spacing w:after="120"/>
            <w:ind w:left="1077"/>
            <w:contextualSpacing/>
          </w:pPr>
        </w:p>
      </w:tc>
    </w:tr>
    <w:tr w:rsidR="00054DDD" w14:paraId="50805FFE" w14:textId="77777777" w:rsidTr="00B22106">
      <w:trPr>
        <w:trHeight w:hRule="exact" w:val="936"/>
      </w:trPr>
      <w:tc>
        <w:tcPr>
          <w:tcW w:w="1361" w:type="dxa"/>
          <w:tcMar>
            <w:left w:w="0" w:type="dxa"/>
            <w:right w:w="0" w:type="dxa"/>
          </w:tcMar>
        </w:tcPr>
        <w:p w14:paraId="2867E1CA" w14:textId="77777777" w:rsidR="00054DDD" w:rsidRPr="00B8518B" w:rsidRDefault="00054DDD" w:rsidP="00867FD5">
          <w:pPr>
            <w:pStyle w:val="Zpat"/>
            <w:ind w:left="1077"/>
            <w:contextualSpacing/>
            <w:jc w:val="both"/>
            <w:rPr>
              <w:rStyle w:val="slostrnky"/>
            </w:rPr>
          </w:pPr>
        </w:p>
      </w:tc>
      <w:tc>
        <w:tcPr>
          <w:tcW w:w="3458" w:type="dxa"/>
          <w:shd w:val="clear" w:color="auto" w:fill="auto"/>
          <w:tcMar>
            <w:left w:w="0" w:type="dxa"/>
            <w:right w:w="0" w:type="dxa"/>
          </w:tcMar>
        </w:tcPr>
        <w:p w14:paraId="344DBCE7" w14:textId="77777777" w:rsidR="00054DDD" w:rsidRDefault="00054DDD" w:rsidP="00867FD5">
          <w:pPr>
            <w:pStyle w:val="Zpat"/>
            <w:ind w:left="1077"/>
            <w:contextualSpacing/>
            <w:jc w:val="both"/>
          </w:pPr>
        </w:p>
      </w:tc>
      <w:tc>
        <w:tcPr>
          <w:tcW w:w="5756" w:type="dxa"/>
          <w:shd w:val="clear" w:color="auto" w:fill="auto"/>
          <w:tcMar>
            <w:left w:w="0" w:type="dxa"/>
            <w:right w:w="0" w:type="dxa"/>
          </w:tcMar>
        </w:tcPr>
        <w:p w14:paraId="2554BE70" w14:textId="77777777" w:rsidR="00054DDD" w:rsidRDefault="00054DDD" w:rsidP="00867FD5">
          <w:pPr>
            <w:pStyle w:val="Druhdokumentu"/>
            <w:spacing w:after="120"/>
            <w:ind w:left="1077"/>
            <w:contextualSpacing/>
            <w:rPr>
              <w:b w:val="0"/>
              <w:color w:val="auto"/>
              <w:sz w:val="18"/>
              <w:szCs w:val="18"/>
            </w:rPr>
          </w:pPr>
        </w:p>
        <w:p w14:paraId="3F1AA455" w14:textId="77777777" w:rsidR="00054DDD" w:rsidRDefault="00054DDD" w:rsidP="00867FD5">
          <w:pPr>
            <w:pStyle w:val="Druhdokumentu"/>
            <w:spacing w:after="120"/>
            <w:ind w:left="1077"/>
            <w:contextualSpacing/>
            <w:rPr>
              <w:b w:val="0"/>
              <w:color w:val="auto"/>
              <w:sz w:val="18"/>
              <w:szCs w:val="18"/>
            </w:rPr>
          </w:pPr>
        </w:p>
        <w:p w14:paraId="7C1F1BF4" w14:textId="0C3F302C" w:rsidR="00054DDD" w:rsidRPr="00D6163D" w:rsidRDefault="00054DDD" w:rsidP="00867FD5">
          <w:pPr>
            <w:pStyle w:val="Druhdokumentu"/>
            <w:spacing w:after="120"/>
            <w:ind w:left="1077"/>
            <w:contextualSpacing/>
          </w:pPr>
          <w:proofErr w:type="gramStart"/>
          <w:r w:rsidRPr="00743F3D">
            <w:rPr>
              <w:b w:val="0"/>
              <w:color w:val="auto"/>
              <w:sz w:val="18"/>
              <w:szCs w:val="18"/>
            </w:rPr>
            <w:t>Č.j.</w:t>
          </w:r>
          <w:proofErr w:type="gramEnd"/>
          <w:r>
            <w:rPr>
              <w:b w:val="0"/>
              <w:color w:val="auto"/>
              <w:sz w:val="18"/>
              <w:szCs w:val="18"/>
            </w:rPr>
            <w:t xml:space="preserve"> </w:t>
          </w:r>
          <w:proofErr w:type="spellStart"/>
          <w:r w:rsidRPr="0031695C">
            <w:rPr>
              <w:b w:val="0"/>
              <w:color w:val="auto"/>
              <w:sz w:val="18"/>
              <w:szCs w:val="18"/>
              <w:highlight w:val="green"/>
            </w:rPr>
            <w:t>xx</w:t>
          </w:r>
          <w:r>
            <w:rPr>
              <w:b w:val="0"/>
              <w:color w:val="auto"/>
              <w:sz w:val="18"/>
              <w:szCs w:val="18"/>
              <w:highlight w:val="green"/>
            </w:rPr>
            <w:t>x</w:t>
          </w:r>
          <w:r w:rsidRPr="0031695C">
            <w:rPr>
              <w:b w:val="0"/>
              <w:color w:val="auto"/>
              <w:sz w:val="18"/>
              <w:szCs w:val="18"/>
              <w:highlight w:val="green"/>
            </w:rPr>
            <w:t>xx</w:t>
          </w:r>
          <w:proofErr w:type="spellEnd"/>
          <w:r w:rsidRPr="0031695C">
            <w:rPr>
              <w:b w:val="0"/>
              <w:color w:val="auto"/>
              <w:sz w:val="18"/>
              <w:szCs w:val="18"/>
              <w:highlight w:val="green"/>
            </w:rPr>
            <w:t>/202</w:t>
          </w:r>
          <w:r w:rsidR="005E3EB7">
            <w:rPr>
              <w:b w:val="0"/>
              <w:color w:val="auto"/>
              <w:sz w:val="18"/>
              <w:szCs w:val="18"/>
              <w:highlight w:val="green"/>
            </w:rPr>
            <w:t>3</w:t>
          </w:r>
          <w:r w:rsidRPr="0031695C">
            <w:rPr>
              <w:b w:val="0"/>
              <w:color w:val="auto"/>
              <w:sz w:val="18"/>
              <w:szCs w:val="18"/>
              <w:highlight w:val="green"/>
            </w:rPr>
            <w:t>-SŽ-OŘ BNO-NPI</w:t>
          </w:r>
        </w:p>
      </w:tc>
    </w:tr>
  </w:tbl>
  <w:p w14:paraId="67EF72F4" w14:textId="77777777" w:rsidR="00054DDD" w:rsidRPr="00D6163D" w:rsidRDefault="00054DDD" w:rsidP="00FC6389">
    <w:pPr>
      <w:pStyle w:val="Zhlav"/>
      <w:rPr>
        <w:sz w:val="8"/>
        <w:szCs w:val="8"/>
      </w:rPr>
    </w:pPr>
    <w:r>
      <w:rPr>
        <w:noProof/>
        <w:lang w:eastAsia="cs-CZ"/>
      </w:rPr>
      <w:drawing>
        <wp:anchor distT="0" distB="0" distL="114300" distR="114300" simplePos="0" relativeHeight="251659264" behindDoc="0" locked="1" layoutInCell="1" allowOverlap="1" wp14:anchorId="2BC61B31" wp14:editId="6A0DE98F">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819F91E" w14:textId="77777777" w:rsidR="00054DDD" w:rsidRPr="00460660" w:rsidRDefault="00054DD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4DDD" w14:paraId="00D97906" w14:textId="77777777" w:rsidTr="00C02D0A">
      <w:trPr>
        <w:trHeight w:hRule="exact" w:val="454"/>
      </w:trPr>
      <w:tc>
        <w:tcPr>
          <w:tcW w:w="1361" w:type="dxa"/>
          <w:tcMar>
            <w:top w:w="57" w:type="dxa"/>
            <w:left w:w="0" w:type="dxa"/>
            <w:right w:w="0" w:type="dxa"/>
          </w:tcMar>
        </w:tcPr>
        <w:p w14:paraId="273FCC21" w14:textId="77777777" w:rsidR="00054DDD" w:rsidRPr="00B8518B" w:rsidRDefault="00054DDD" w:rsidP="00054DDD">
          <w:pPr>
            <w:pStyle w:val="Zpat"/>
            <w:numPr>
              <w:ilvl w:val="1"/>
              <w:numId w:val="6"/>
            </w:numPr>
            <w:contextualSpacing/>
            <w:jc w:val="both"/>
            <w:rPr>
              <w:rStyle w:val="slostrnky"/>
            </w:rPr>
          </w:pPr>
        </w:p>
      </w:tc>
      <w:tc>
        <w:tcPr>
          <w:tcW w:w="3458" w:type="dxa"/>
          <w:shd w:val="clear" w:color="auto" w:fill="auto"/>
          <w:tcMar>
            <w:top w:w="57" w:type="dxa"/>
            <w:left w:w="0" w:type="dxa"/>
            <w:right w:w="0" w:type="dxa"/>
          </w:tcMar>
        </w:tcPr>
        <w:p w14:paraId="5586C3CA" w14:textId="77777777" w:rsidR="00054DDD" w:rsidRDefault="00054DDD" w:rsidP="00054DDD">
          <w:pPr>
            <w:pStyle w:val="Zpat"/>
            <w:numPr>
              <w:ilvl w:val="1"/>
              <w:numId w:val="6"/>
            </w:numPr>
            <w:contextualSpacing/>
            <w:jc w:val="both"/>
          </w:pPr>
        </w:p>
      </w:tc>
      <w:tc>
        <w:tcPr>
          <w:tcW w:w="5698" w:type="dxa"/>
          <w:shd w:val="clear" w:color="auto" w:fill="auto"/>
          <w:tcMar>
            <w:top w:w="57" w:type="dxa"/>
            <w:left w:w="0" w:type="dxa"/>
            <w:right w:w="0" w:type="dxa"/>
          </w:tcMar>
        </w:tcPr>
        <w:p w14:paraId="2E11EDB8" w14:textId="77777777" w:rsidR="00054DDD" w:rsidRPr="00D6163D" w:rsidRDefault="00054DDD" w:rsidP="00054DDD">
          <w:pPr>
            <w:pStyle w:val="Druhdokumentu"/>
            <w:numPr>
              <w:ilvl w:val="1"/>
              <w:numId w:val="6"/>
            </w:numPr>
            <w:spacing w:after="120"/>
            <w:contextualSpacing/>
          </w:pPr>
        </w:p>
      </w:tc>
    </w:tr>
  </w:tbl>
  <w:p w14:paraId="3204921A" w14:textId="77777777" w:rsidR="00054DDD" w:rsidRPr="00D6163D" w:rsidRDefault="00054DD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4DDD" w14:paraId="7519BDCE" w14:textId="77777777" w:rsidTr="00C02D0A">
      <w:trPr>
        <w:trHeight w:hRule="exact" w:val="454"/>
      </w:trPr>
      <w:tc>
        <w:tcPr>
          <w:tcW w:w="1361" w:type="dxa"/>
          <w:tcMar>
            <w:top w:w="57" w:type="dxa"/>
            <w:left w:w="0" w:type="dxa"/>
            <w:right w:w="0" w:type="dxa"/>
          </w:tcMar>
        </w:tcPr>
        <w:p w14:paraId="64B4D0F7" w14:textId="77777777" w:rsidR="00054DDD" w:rsidRPr="00B8518B" w:rsidRDefault="00054DDD" w:rsidP="00C717A2">
          <w:pPr>
            <w:pStyle w:val="Zpat"/>
            <w:ind w:left="1077"/>
            <w:contextualSpacing/>
            <w:jc w:val="both"/>
            <w:rPr>
              <w:rStyle w:val="slostrnky"/>
            </w:rPr>
          </w:pPr>
        </w:p>
      </w:tc>
      <w:tc>
        <w:tcPr>
          <w:tcW w:w="3458" w:type="dxa"/>
          <w:shd w:val="clear" w:color="auto" w:fill="auto"/>
          <w:tcMar>
            <w:top w:w="57" w:type="dxa"/>
            <w:left w:w="0" w:type="dxa"/>
            <w:right w:w="0" w:type="dxa"/>
          </w:tcMar>
        </w:tcPr>
        <w:p w14:paraId="07C191B0" w14:textId="77777777" w:rsidR="00054DDD" w:rsidRDefault="00054DDD" w:rsidP="00C717A2">
          <w:pPr>
            <w:pStyle w:val="Zpat"/>
            <w:ind w:left="1077"/>
            <w:contextualSpacing/>
            <w:jc w:val="both"/>
          </w:pPr>
        </w:p>
      </w:tc>
      <w:tc>
        <w:tcPr>
          <w:tcW w:w="5698" w:type="dxa"/>
          <w:shd w:val="clear" w:color="auto" w:fill="auto"/>
          <w:tcMar>
            <w:top w:w="57" w:type="dxa"/>
            <w:left w:w="0" w:type="dxa"/>
            <w:right w:w="0" w:type="dxa"/>
          </w:tcMar>
        </w:tcPr>
        <w:p w14:paraId="27FECD61" w14:textId="77777777" w:rsidR="00054DDD" w:rsidRPr="00D6163D" w:rsidRDefault="00054DDD" w:rsidP="00C717A2">
          <w:pPr>
            <w:pStyle w:val="Druhdokumentu"/>
            <w:spacing w:after="120"/>
            <w:ind w:left="1077"/>
            <w:contextualSpacing/>
          </w:pPr>
        </w:p>
      </w:tc>
    </w:tr>
  </w:tbl>
  <w:p w14:paraId="7793712F" w14:textId="77777777" w:rsidR="00054DDD" w:rsidRPr="00D6163D" w:rsidRDefault="00054DD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D437D" w14:paraId="4248C52B" w14:textId="77777777" w:rsidTr="00C02D0A">
      <w:trPr>
        <w:trHeight w:hRule="exact" w:val="454"/>
      </w:trPr>
      <w:tc>
        <w:tcPr>
          <w:tcW w:w="1361" w:type="dxa"/>
          <w:tcMar>
            <w:top w:w="57" w:type="dxa"/>
            <w:left w:w="0" w:type="dxa"/>
            <w:right w:w="0" w:type="dxa"/>
          </w:tcMar>
        </w:tcPr>
        <w:p w14:paraId="227EE8E5" w14:textId="77777777" w:rsidR="003D437D" w:rsidRPr="00B8518B" w:rsidRDefault="003D437D" w:rsidP="00523EA7">
          <w:pPr>
            <w:pStyle w:val="Zpat"/>
            <w:rPr>
              <w:rStyle w:val="slostrnky"/>
            </w:rPr>
          </w:pPr>
        </w:p>
      </w:tc>
      <w:tc>
        <w:tcPr>
          <w:tcW w:w="3458" w:type="dxa"/>
          <w:shd w:val="clear" w:color="auto" w:fill="auto"/>
          <w:tcMar>
            <w:top w:w="57" w:type="dxa"/>
            <w:left w:w="0" w:type="dxa"/>
            <w:right w:w="0" w:type="dxa"/>
          </w:tcMar>
        </w:tcPr>
        <w:p w14:paraId="79B9543B" w14:textId="77777777" w:rsidR="003D437D" w:rsidRDefault="003D437D" w:rsidP="00523EA7">
          <w:pPr>
            <w:pStyle w:val="Zpat"/>
          </w:pPr>
        </w:p>
      </w:tc>
      <w:tc>
        <w:tcPr>
          <w:tcW w:w="5698" w:type="dxa"/>
          <w:shd w:val="clear" w:color="auto" w:fill="auto"/>
          <w:tcMar>
            <w:top w:w="57" w:type="dxa"/>
            <w:left w:w="0" w:type="dxa"/>
            <w:right w:w="0" w:type="dxa"/>
          </w:tcMar>
        </w:tcPr>
        <w:p w14:paraId="55E160BB" w14:textId="77777777" w:rsidR="003D437D" w:rsidRPr="00D6163D" w:rsidRDefault="003D437D" w:rsidP="00D6163D">
          <w:pPr>
            <w:pStyle w:val="Druhdokumentu"/>
          </w:pPr>
        </w:p>
      </w:tc>
    </w:tr>
  </w:tbl>
  <w:p w14:paraId="7CC0D749" w14:textId="77777777" w:rsidR="003D437D" w:rsidRPr="00D6163D" w:rsidRDefault="003D437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D437D" w14:paraId="6E9F8945" w14:textId="77777777" w:rsidTr="00C02D0A">
      <w:trPr>
        <w:trHeight w:hRule="exact" w:val="454"/>
      </w:trPr>
      <w:tc>
        <w:tcPr>
          <w:tcW w:w="1361" w:type="dxa"/>
          <w:tcMar>
            <w:top w:w="57" w:type="dxa"/>
            <w:left w:w="0" w:type="dxa"/>
            <w:right w:w="0" w:type="dxa"/>
          </w:tcMar>
        </w:tcPr>
        <w:p w14:paraId="6097A1C2" w14:textId="77777777" w:rsidR="003D437D" w:rsidRPr="00B8518B" w:rsidRDefault="003D437D" w:rsidP="00523EA7">
          <w:pPr>
            <w:pStyle w:val="Zpat"/>
            <w:rPr>
              <w:rStyle w:val="slostrnky"/>
            </w:rPr>
          </w:pPr>
        </w:p>
      </w:tc>
      <w:tc>
        <w:tcPr>
          <w:tcW w:w="3458" w:type="dxa"/>
          <w:shd w:val="clear" w:color="auto" w:fill="auto"/>
          <w:tcMar>
            <w:top w:w="57" w:type="dxa"/>
            <w:left w:w="0" w:type="dxa"/>
            <w:right w:w="0" w:type="dxa"/>
          </w:tcMar>
        </w:tcPr>
        <w:p w14:paraId="342573BB" w14:textId="77777777" w:rsidR="003D437D" w:rsidRDefault="003D437D" w:rsidP="00523EA7">
          <w:pPr>
            <w:pStyle w:val="Zpat"/>
          </w:pPr>
        </w:p>
      </w:tc>
      <w:tc>
        <w:tcPr>
          <w:tcW w:w="5698" w:type="dxa"/>
          <w:shd w:val="clear" w:color="auto" w:fill="auto"/>
          <w:tcMar>
            <w:top w:w="57" w:type="dxa"/>
            <w:left w:w="0" w:type="dxa"/>
            <w:right w:w="0" w:type="dxa"/>
          </w:tcMar>
        </w:tcPr>
        <w:p w14:paraId="1BD5A820" w14:textId="77777777" w:rsidR="003D437D" w:rsidRPr="00D6163D" w:rsidRDefault="003D437D" w:rsidP="00D6163D">
          <w:pPr>
            <w:pStyle w:val="Druhdokumentu"/>
          </w:pPr>
        </w:p>
      </w:tc>
    </w:tr>
  </w:tbl>
  <w:p w14:paraId="79621E5D" w14:textId="77777777" w:rsidR="003D437D" w:rsidRPr="00D6163D" w:rsidRDefault="003D437D">
    <w:pPr>
      <w:pStyle w:val="Zhlav"/>
      <w:rPr>
        <w:sz w:val="8"/>
        <w:szCs w:val="8"/>
      </w:rPr>
    </w:pPr>
  </w:p>
  <w:p w14:paraId="4415854D" w14:textId="77777777" w:rsidR="003D437D" w:rsidRDefault="003D437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2490"/>
    <w:rsid w:val="00017F3C"/>
    <w:rsid w:val="000219F1"/>
    <w:rsid w:val="000354DC"/>
    <w:rsid w:val="00041EC8"/>
    <w:rsid w:val="00051076"/>
    <w:rsid w:val="00054DDD"/>
    <w:rsid w:val="00056BB3"/>
    <w:rsid w:val="0006176B"/>
    <w:rsid w:val="000624A4"/>
    <w:rsid w:val="0006588D"/>
    <w:rsid w:val="00067A5E"/>
    <w:rsid w:val="000719BB"/>
    <w:rsid w:val="00072A65"/>
    <w:rsid w:val="00072C1E"/>
    <w:rsid w:val="0007653B"/>
    <w:rsid w:val="000A44BC"/>
    <w:rsid w:val="000B4EB8"/>
    <w:rsid w:val="000C1F4C"/>
    <w:rsid w:val="000C41F2"/>
    <w:rsid w:val="000D22C4"/>
    <w:rsid w:val="000D27D1"/>
    <w:rsid w:val="000E1A7F"/>
    <w:rsid w:val="000F070C"/>
    <w:rsid w:val="000F129F"/>
    <w:rsid w:val="000F130F"/>
    <w:rsid w:val="001118ED"/>
    <w:rsid w:val="00112479"/>
    <w:rsid w:val="00112864"/>
    <w:rsid w:val="00114472"/>
    <w:rsid w:val="00114988"/>
    <w:rsid w:val="00115069"/>
    <w:rsid w:val="001150F2"/>
    <w:rsid w:val="00143EC0"/>
    <w:rsid w:val="001656A2"/>
    <w:rsid w:val="00165977"/>
    <w:rsid w:val="00170EC5"/>
    <w:rsid w:val="001747C1"/>
    <w:rsid w:val="00177D6B"/>
    <w:rsid w:val="001913F8"/>
    <w:rsid w:val="00191F90"/>
    <w:rsid w:val="001A1FB6"/>
    <w:rsid w:val="001B4E74"/>
    <w:rsid w:val="001C645F"/>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4C42"/>
    <w:rsid w:val="002A5468"/>
    <w:rsid w:val="002A6029"/>
    <w:rsid w:val="002A784C"/>
    <w:rsid w:val="002B3B43"/>
    <w:rsid w:val="002C31BF"/>
    <w:rsid w:val="002C7A28"/>
    <w:rsid w:val="002D7FD6"/>
    <w:rsid w:val="002E0CD7"/>
    <w:rsid w:val="002E0CFB"/>
    <w:rsid w:val="002E5C7B"/>
    <w:rsid w:val="002F4333"/>
    <w:rsid w:val="00300880"/>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21A5"/>
    <w:rsid w:val="003B0DCD"/>
    <w:rsid w:val="003B144F"/>
    <w:rsid w:val="003C33F2"/>
    <w:rsid w:val="003D437D"/>
    <w:rsid w:val="003D756E"/>
    <w:rsid w:val="003E420D"/>
    <w:rsid w:val="003E4C13"/>
    <w:rsid w:val="004078F3"/>
    <w:rsid w:val="004101C4"/>
    <w:rsid w:val="00415778"/>
    <w:rsid w:val="00427794"/>
    <w:rsid w:val="00443BD3"/>
    <w:rsid w:val="00450F07"/>
    <w:rsid w:val="00453CD3"/>
    <w:rsid w:val="00454E4D"/>
    <w:rsid w:val="00456944"/>
    <w:rsid w:val="0046002F"/>
    <w:rsid w:val="00460660"/>
    <w:rsid w:val="00464BA9"/>
    <w:rsid w:val="00477150"/>
    <w:rsid w:val="00483969"/>
    <w:rsid w:val="00485CE8"/>
    <w:rsid w:val="00486107"/>
    <w:rsid w:val="00491827"/>
    <w:rsid w:val="004B21E1"/>
    <w:rsid w:val="004C4399"/>
    <w:rsid w:val="004C787C"/>
    <w:rsid w:val="004D09FB"/>
    <w:rsid w:val="004E70C8"/>
    <w:rsid w:val="004E7A1F"/>
    <w:rsid w:val="004F4B9B"/>
    <w:rsid w:val="00500C05"/>
    <w:rsid w:val="00502690"/>
    <w:rsid w:val="0050666E"/>
    <w:rsid w:val="00511AB9"/>
    <w:rsid w:val="00523BB5"/>
    <w:rsid w:val="00523EA7"/>
    <w:rsid w:val="005253FD"/>
    <w:rsid w:val="005406EB"/>
    <w:rsid w:val="00553375"/>
    <w:rsid w:val="00555884"/>
    <w:rsid w:val="005700A6"/>
    <w:rsid w:val="005736B7"/>
    <w:rsid w:val="00575E5A"/>
    <w:rsid w:val="00577736"/>
    <w:rsid w:val="00580245"/>
    <w:rsid w:val="005A1F44"/>
    <w:rsid w:val="005A6B21"/>
    <w:rsid w:val="005A7872"/>
    <w:rsid w:val="005B2E3A"/>
    <w:rsid w:val="005C354E"/>
    <w:rsid w:val="005D06FC"/>
    <w:rsid w:val="005D3C39"/>
    <w:rsid w:val="005D530E"/>
    <w:rsid w:val="005E3EB7"/>
    <w:rsid w:val="005F2269"/>
    <w:rsid w:val="0060115B"/>
    <w:rsid w:val="00601A8C"/>
    <w:rsid w:val="0061068E"/>
    <w:rsid w:val="006115D3"/>
    <w:rsid w:val="006223CF"/>
    <w:rsid w:val="00625D0C"/>
    <w:rsid w:val="006276EE"/>
    <w:rsid w:val="0065610E"/>
    <w:rsid w:val="00660AD3"/>
    <w:rsid w:val="006776B6"/>
    <w:rsid w:val="00682080"/>
    <w:rsid w:val="00693150"/>
    <w:rsid w:val="006A5570"/>
    <w:rsid w:val="006A689C"/>
    <w:rsid w:val="006B3D79"/>
    <w:rsid w:val="006B6FE4"/>
    <w:rsid w:val="006C0BB6"/>
    <w:rsid w:val="006C2343"/>
    <w:rsid w:val="006C442A"/>
    <w:rsid w:val="006C490F"/>
    <w:rsid w:val="006D1DE8"/>
    <w:rsid w:val="006D3D66"/>
    <w:rsid w:val="006D4847"/>
    <w:rsid w:val="006E0578"/>
    <w:rsid w:val="006E314D"/>
    <w:rsid w:val="00710723"/>
    <w:rsid w:val="007145F3"/>
    <w:rsid w:val="007163C4"/>
    <w:rsid w:val="00723ED1"/>
    <w:rsid w:val="00724CF0"/>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E5CE0"/>
    <w:rsid w:val="007F56A7"/>
    <w:rsid w:val="007F7C5A"/>
    <w:rsid w:val="00800851"/>
    <w:rsid w:val="00807DD0"/>
    <w:rsid w:val="00813A9F"/>
    <w:rsid w:val="00821D01"/>
    <w:rsid w:val="00826B7B"/>
    <w:rsid w:val="00846789"/>
    <w:rsid w:val="00866994"/>
    <w:rsid w:val="00867FD5"/>
    <w:rsid w:val="008943C3"/>
    <w:rsid w:val="008A3568"/>
    <w:rsid w:val="008B4B16"/>
    <w:rsid w:val="008B6585"/>
    <w:rsid w:val="008C50F3"/>
    <w:rsid w:val="008C5CF6"/>
    <w:rsid w:val="008C7EFE"/>
    <w:rsid w:val="008D03B9"/>
    <w:rsid w:val="008D114D"/>
    <w:rsid w:val="008D30C7"/>
    <w:rsid w:val="008E3804"/>
    <w:rsid w:val="008E3C99"/>
    <w:rsid w:val="008F18D6"/>
    <w:rsid w:val="008F2C9B"/>
    <w:rsid w:val="008F64D3"/>
    <w:rsid w:val="008F797B"/>
    <w:rsid w:val="008F7A2A"/>
    <w:rsid w:val="009008A9"/>
    <w:rsid w:val="00902844"/>
    <w:rsid w:val="00904780"/>
    <w:rsid w:val="0090635B"/>
    <w:rsid w:val="00922385"/>
    <w:rsid w:val="009223DF"/>
    <w:rsid w:val="00936091"/>
    <w:rsid w:val="00940D8A"/>
    <w:rsid w:val="009443D5"/>
    <w:rsid w:val="00954524"/>
    <w:rsid w:val="00956A82"/>
    <w:rsid w:val="00962258"/>
    <w:rsid w:val="009678B7"/>
    <w:rsid w:val="009770F2"/>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9F66FA"/>
    <w:rsid w:val="00A0740E"/>
    <w:rsid w:val="00A10713"/>
    <w:rsid w:val="00A20C73"/>
    <w:rsid w:val="00A21A01"/>
    <w:rsid w:val="00A32426"/>
    <w:rsid w:val="00A34CE0"/>
    <w:rsid w:val="00A36878"/>
    <w:rsid w:val="00A50641"/>
    <w:rsid w:val="00A51343"/>
    <w:rsid w:val="00A51AAD"/>
    <w:rsid w:val="00A530BF"/>
    <w:rsid w:val="00A6177B"/>
    <w:rsid w:val="00A66136"/>
    <w:rsid w:val="00A71189"/>
    <w:rsid w:val="00A7364A"/>
    <w:rsid w:val="00A74DCC"/>
    <w:rsid w:val="00A753ED"/>
    <w:rsid w:val="00A77512"/>
    <w:rsid w:val="00A807C9"/>
    <w:rsid w:val="00A83D4D"/>
    <w:rsid w:val="00A90618"/>
    <w:rsid w:val="00A94C2F"/>
    <w:rsid w:val="00A96E07"/>
    <w:rsid w:val="00AA4CBB"/>
    <w:rsid w:val="00AA65FA"/>
    <w:rsid w:val="00AA7351"/>
    <w:rsid w:val="00AA7AB8"/>
    <w:rsid w:val="00AD056F"/>
    <w:rsid w:val="00AD0C7B"/>
    <w:rsid w:val="00AD5F1A"/>
    <w:rsid w:val="00AD6731"/>
    <w:rsid w:val="00AE50B2"/>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5B20"/>
    <w:rsid w:val="00C26A57"/>
    <w:rsid w:val="00C335A4"/>
    <w:rsid w:val="00C33B2C"/>
    <w:rsid w:val="00C37459"/>
    <w:rsid w:val="00C42FE6"/>
    <w:rsid w:val="00C44F6A"/>
    <w:rsid w:val="00C45470"/>
    <w:rsid w:val="00C55CEB"/>
    <w:rsid w:val="00C561BB"/>
    <w:rsid w:val="00C6198E"/>
    <w:rsid w:val="00C6370D"/>
    <w:rsid w:val="00C708EA"/>
    <w:rsid w:val="00C717A2"/>
    <w:rsid w:val="00C727FB"/>
    <w:rsid w:val="00C778A5"/>
    <w:rsid w:val="00C92E00"/>
    <w:rsid w:val="00C95162"/>
    <w:rsid w:val="00CA097C"/>
    <w:rsid w:val="00CB0C92"/>
    <w:rsid w:val="00CB4F6D"/>
    <w:rsid w:val="00CB6A37"/>
    <w:rsid w:val="00CB7684"/>
    <w:rsid w:val="00CC05F5"/>
    <w:rsid w:val="00CC7C8F"/>
    <w:rsid w:val="00CD1FC4"/>
    <w:rsid w:val="00CE4D85"/>
    <w:rsid w:val="00CE5886"/>
    <w:rsid w:val="00CE6A58"/>
    <w:rsid w:val="00D034A0"/>
    <w:rsid w:val="00D1366C"/>
    <w:rsid w:val="00D15797"/>
    <w:rsid w:val="00D21061"/>
    <w:rsid w:val="00D32554"/>
    <w:rsid w:val="00D4108E"/>
    <w:rsid w:val="00D41CEF"/>
    <w:rsid w:val="00D4328E"/>
    <w:rsid w:val="00D476D4"/>
    <w:rsid w:val="00D6163D"/>
    <w:rsid w:val="00D72ED1"/>
    <w:rsid w:val="00D831A3"/>
    <w:rsid w:val="00D93874"/>
    <w:rsid w:val="00D94C8A"/>
    <w:rsid w:val="00D976E7"/>
    <w:rsid w:val="00D97BE3"/>
    <w:rsid w:val="00DA3711"/>
    <w:rsid w:val="00DA5B8D"/>
    <w:rsid w:val="00DC43DE"/>
    <w:rsid w:val="00DD46F3"/>
    <w:rsid w:val="00DE3C80"/>
    <w:rsid w:val="00DE56F2"/>
    <w:rsid w:val="00DF116D"/>
    <w:rsid w:val="00E16FF7"/>
    <w:rsid w:val="00E22EC5"/>
    <w:rsid w:val="00E26D68"/>
    <w:rsid w:val="00E348FB"/>
    <w:rsid w:val="00E44045"/>
    <w:rsid w:val="00E463D2"/>
    <w:rsid w:val="00E618C4"/>
    <w:rsid w:val="00E73EBB"/>
    <w:rsid w:val="00E7415D"/>
    <w:rsid w:val="00E76979"/>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28F5"/>
    <w:rsid w:val="00F659EB"/>
    <w:rsid w:val="00F762A8"/>
    <w:rsid w:val="00F86BA6"/>
    <w:rsid w:val="00F92E36"/>
    <w:rsid w:val="00F95FBD"/>
    <w:rsid w:val="00F97EC7"/>
    <w:rsid w:val="00FA0BC4"/>
    <w:rsid w:val="00FB6342"/>
    <w:rsid w:val="00FC3B26"/>
    <w:rsid w:val="00FC6389"/>
    <w:rsid w:val="00FD143F"/>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5D530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5D530E"/>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EB08D204-69AF-4691-A7A5-7D16DD2B6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41</TotalTime>
  <Pages>27</Pages>
  <Words>6776</Words>
  <Characters>39982</Characters>
  <Application>Microsoft Office Word</Application>
  <DocSecurity>0</DocSecurity>
  <Lines>333</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25</cp:revision>
  <cp:lastPrinted>2019-09-27T11:09:00Z</cp:lastPrinted>
  <dcterms:created xsi:type="dcterms:W3CDTF">2022-08-24T09:48:00Z</dcterms:created>
  <dcterms:modified xsi:type="dcterms:W3CDTF">2023-02-01T10:17:00Z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